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E02EF" w14:textId="77777777" w:rsidR="00D43A29" w:rsidRDefault="00D43A29" w:rsidP="00D43A29">
      <w:pPr>
        <w:rPr>
          <w:rFonts w:ascii="Calibri" w:hAnsi="Calibri"/>
          <w:b/>
          <w:sz w:val="22"/>
          <w:szCs w:val="22"/>
        </w:rPr>
      </w:pPr>
      <w:bookmarkStart w:id="0" w:name="_GoBack"/>
      <w:bookmarkEnd w:id="0"/>
      <w:r w:rsidRPr="00466B34">
        <w:rPr>
          <w:rFonts w:ascii="Calibri" w:hAnsi="Calibri"/>
          <w:sz w:val="22"/>
          <w:szCs w:val="22"/>
        </w:rPr>
        <w:t xml:space="preserve">As a district-wide commitment to achieve a viable curriculum for all students, </w:t>
      </w:r>
      <w:r w:rsidRPr="00466B34">
        <w:rPr>
          <w:rFonts w:ascii="Calibri" w:hAnsi="Calibri"/>
          <w:b/>
          <w:sz w:val="22"/>
          <w:szCs w:val="22"/>
        </w:rPr>
        <w:t>this curriculum organizer was developed to assist teacher in prioritizing standards, time, effort, and resources to maximize student learning</w:t>
      </w:r>
      <w:r w:rsidRPr="00466B34">
        <w:rPr>
          <w:rFonts w:ascii="Calibri" w:hAnsi="Calibri"/>
          <w:sz w:val="22"/>
          <w:szCs w:val="22"/>
        </w:rPr>
        <w:t xml:space="preserve">.  Please note that recommended </w:t>
      </w:r>
      <w:r w:rsidRPr="00127E40">
        <w:rPr>
          <w:rFonts w:ascii="Calibri" w:hAnsi="Calibri"/>
          <w:b/>
          <w:sz w:val="22"/>
          <w:szCs w:val="22"/>
        </w:rPr>
        <w:t>pacing is 4-5 weeks per unit</w:t>
      </w:r>
      <w:r w:rsidRPr="00466B34">
        <w:rPr>
          <w:rFonts w:ascii="Calibri" w:hAnsi="Calibri"/>
          <w:sz w:val="22"/>
          <w:szCs w:val="22"/>
        </w:rPr>
        <w:t xml:space="preserve"> and </w:t>
      </w:r>
      <w:r w:rsidRPr="003B24C4">
        <w:rPr>
          <w:rFonts w:ascii="Calibri" w:hAnsi="Calibri"/>
          <w:b/>
          <w:sz w:val="22"/>
          <w:szCs w:val="22"/>
        </w:rPr>
        <w:t>should take the needs of students into consideration</w:t>
      </w:r>
      <w:r>
        <w:rPr>
          <w:rFonts w:ascii="Calibri" w:hAnsi="Calibri"/>
          <w:sz w:val="22"/>
          <w:szCs w:val="22"/>
        </w:rPr>
        <w:t xml:space="preserve">.  </w:t>
      </w:r>
      <w:r w:rsidRPr="00466B34">
        <w:rPr>
          <w:rFonts w:ascii="Calibri" w:hAnsi="Calibri"/>
          <w:sz w:val="22"/>
          <w:szCs w:val="22"/>
        </w:rPr>
        <w:t>You will</w:t>
      </w:r>
      <w:r>
        <w:rPr>
          <w:rFonts w:ascii="Calibri" w:hAnsi="Calibri"/>
          <w:sz w:val="22"/>
          <w:szCs w:val="22"/>
        </w:rPr>
        <w:t xml:space="preserve"> notice standards for language, </w:t>
      </w:r>
      <w:r w:rsidRPr="00466B34">
        <w:rPr>
          <w:rFonts w:ascii="Calibri" w:hAnsi="Calibri"/>
          <w:sz w:val="22"/>
          <w:szCs w:val="22"/>
        </w:rPr>
        <w:t>speaking and listening embedded throughout the year because of their critical role in the ongoing development of literacy skills for effective communication and comprehension</w:t>
      </w:r>
      <w:r w:rsidRPr="003B24C4">
        <w:rPr>
          <w:rFonts w:ascii="Calibri" w:hAnsi="Calibri"/>
          <w:b/>
          <w:sz w:val="22"/>
          <w:szCs w:val="22"/>
        </w:rPr>
        <w:t xml:space="preserve">.  </w:t>
      </w:r>
    </w:p>
    <w:p w14:paraId="43236257" w14:textId="77777777" w:rsidR="00D43A29" w:rsidRPr="00466B34" w:rsidRDefault="00D43A29" w:rsidP="00D43A29">
      <w:pPr>
        <w:rPr>
          <w:rFonts w:ascii="Calibri" w:hAnsi="Calibri"/>
          <w:sz w:val="22"/>
          <w:szCs w:val="22"/>
        </w:rPr>
      </w:pPr>
      <w:r w:rsidRPr="003B24C4">
        <w:rPr>
          <w:rFonts w:ascii="Calibri" w:hAnsi="Calibri"/>
          <w:b/>
          <w:sz w:val="22"/>
          <w:szCs w:val="22"/>
          <w:u w:val="single"/>
        </w:rPr>
        <w:t>All year students will:</w:t>
      </w:r>
    </w:p>
    <w:p w14:paraId="3F808370" w14:textId="77777777" w:rsidR="00D43A29" w:rsidRDefault="00D43A29" w:rsidP="00D43A29">
      <w:pPr>
        <w:pStyle w:val="ListParagraph"/>
        <w:numPr>
          <w:ilvl w:val="0"/>
          <w:numId w:val="1"/>
        </w:numPr>
        <w:rPr>
          <w:rFonts w:ascii="Calibri" w:hAnsi="Calibri"/>
          <w:sz w:val="18"/>
          <w:szCs w:val="18"/>
        </w:rPr>
      </w:pPr>
      <w:r w:rsidRPr="003B24C4">
        <w:rPr>
          <w:rFonts w:ascii="Calibri" w:hAnsi="Calibri"/>
          <w:b/>
          <w:sz w:val="18"/>
          <w:szCs w:val="18"/>
        </w:rPr>
        <w:t>Read</w:t>
      </w:r>
      <w:r w:rsidRPr="003B24C4">
        <w:rPr>
          <w:rFonts w:ascii="Calibri" w:hAnsi="Calibri"/>
          <w:sz w:val="18"/>
          <w:szCs w:val="18"/>
        </w:rPr>
        <w:t xml:space="preserve"> and </w:t>
      </w:r>
      <w:r w:rsidRPr="003B24C4">
        <w:rPr>
          <w:rFonts w:ascii="Calibri" w:hAnsi="Calibri"/>
          <w:b/>
          <w:sz w:val="18"/>
          <w:szCs w:val="18"/>
        </w:rPr>
        <w:t>comprehend</w:t>
      </w:r>
      <w:r w:rsidRPr="003B24C4">
        <w:rPr>
          <w:rFonts w:ascii="Calibri" w:hAnsi="Calibri"/>
          <w:sz w:val="18"/>
          <w:szCs w:val="18"/>
        </w:rPr>
        <w:t xml:space="preserve"> </w:t>
      </w:r>
      <w:r w:rsidRPr="003B24C4">
        <w:rPr>
          <w:rFonts w:ascii="Calibri" w:hAnsi="Calibri"/>
          <w:b/>
          <w:sz w:val="18"/>
          <w:szCs w:val="18"/>
        </w:rPr>
        <w:t>literature</w:t>
      </w:r>
      <w:r w:rsidRPr="003B24C4">
        <w:rPr>
          <w:rFonts w:ascii="Calibri" w:hAnsi="Calibri"/>
          <w:sz w:val="18"/>
          <w:szCs w:val="18"/>
        </w:rPr>
        <w:t xml:space="preserve"> and </w:t>
      </w:r>
      <w:r w:rsidRPr="003B24C4">
        <w:rPr>
          <w:rFonts w:ascii="Calibri" w:hAnsi="Calibri"/>
          <w:b/>
          <w:sz w:val="18"/>
          <w:szCs w:val="18"/>
        </w:rPr>
        <w:t>informational</w:t>
      </w:r>
      <w:r w:rsidRPr="003B24C4">
        <w:rPr>
          <w:rFonts w:ascii="Calibri" w:hAnsi="Calibri"/>
          <w:sz w:val="18"/>
          <w:szCs w:val="18"/>
        </w:rPr>
        <w:t xml:space="preserve"> text building in complexity. (R.10)</w:t>
      </w:r>
    </w:p>
    <w:p w14:paraId="403F45BD" w14:textId="77777777" w:rsidR="00D43A29" w:rsidRPr="003B24C4" w:rsidRDefault="00D43A29" w:rsidP="00D43A29">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Engage</w:t>
      </w:r>
      <w:r w:rsidRPr="003B24C4">
        <w:rPr>
          <w:rFonts w:ascii="Calibri" w:hAnsi="Calibri"/>
          <w:sz w:val="18"/>
          <w:szCs w:val="18"/>
        </w:rPr>
        <w:t xml:space="preserve"> in a range of </w:t>
      </w:r>
      <w:r w:rsidRPr="003B24C4">
        <w:rPr>
          <w:rFonts w:ascii="Calibri" w:hAnsi="Calibri"/>
          <w:b/>
          <w:sz w:val="18"/>
          <w:szCs w:val="18"/>
        </w:rPr>
        <w:t>collaborative</w:t>
      </w:r>
      <w:r w:rsidRPr="003B24C4">
        <w:rPr>
          <w:rFonts w:ascii="Calibri" w:hAnsi="Calibri"/>
          <w:sz w:val="18"/>
          <w:szCs w:val="18"/>
        </w:rPr>
        <w:t xml:space="preserve"> </w:t>
      </w:r>
      <w:r w:rsidRPr="003B24C4">
        <w:rPr>
          <w:rFonts w:ascii="Calibri" w:hAnsi="Calibri"/>
          <w:b/>
          <w:sz w:val="18"/>
          <w:szCs w:val="18"/>
        </w:rPr>
        <w:t>discussions</w:t>
      </w:r>
      <w:r w:rsidRPr="003B24C4">
        <w:rPr>
          <w:rFonts w:ascii="Calibri" w:hAnsi="Calibri"/>
          <w:sz w:val="18"/>
          <w:szCs w:val="18"/>
        </w:rPr>
        <w:t xml:space="preserve"> on various topics and texts to share knowledge and experiences, </w:t>
      </w:r>
      <w:r>
        <w:rPr>
          <w:rFonts w:ascii="Calibri" w:hAnsi="Calibri"/>
          <w:sz w:val="18"/>
          <w:szCs w:val="18"/>
        </w:rPr>
        <w:t>building</w:t>
      </w:r>
      <w:r w:rsidRPr="003B24C4">
        <w:rPr>
          <w:rFonts w:ascii="Calibri" w:hAnsi="Calibri"/>
          <w:sz w:val="18"/>
          <w:szCs w:val="18"/>
        </w:rPr>
        <w:t xml:space="preserve"> upon one another’s ideas, and refer</w:t>
      </w:r>
      <w:r>
        <w:rPr>
          <w:rFonts w:ascii="Calibri" w:hAnsi="Calibri"/>
          <w:sz w:val="18"/>
          <w:szCs w:val="18"/>
        </w:rPr>
        <w:t>ring</w:t>
      </w:r>
      <w:r w:rsidRPr="003B24C4">
        <w:rPr>
          <w:rFonts w:ascii="Calibri" w:hAnsi="Calibri"/>
          <w:sz w:val="18"/>
          <w:szCs w:val="18"/>
        </w:rPr>
        <w:t xml:space="preserve"> to t</w:t>
      </w:r>
      <w:r>
        <w:rPr>
          <w:rFonts w:ascii="Calibri" w:hAnsi="Calibri"/>
          <w:sz w:val="18"/>
          <w:szCs w:val="18"/>
        </w:rPr>
        <w:t>he text for support</w:t>
      </w:r>
      <w:r w:rsidRPr="003B24C4">
        <w:rPr>
          <w:rFonts w:ascii="Calibri" w:hAnsi="Calibri"/>
          <w:sz w:val="18"/>
          <w:szCs w:val="18"/>
        </w:rPr>
        <w:t>. (SL</w:t>
      </w:r>
      <w:r>
        <w:rPr>
          <w:rFonts w:ascii="Calibri" w:hAnsi="Calibri"/>
          <w:sz w:val="18"/>
          <w:szCs w:val="18"/>
        </w:rPr>
        <w:t>.</w:t>
      </w:r>
      <w:r w:rsidRPr="003B24C4">
        <w:rPr>
          <w:rFonts w:ascii="Calibri" w:hAnsi="Calibri"/>
          <w:sz w:val="18"/>
          <w:szCs w:val="18"/>
        </w:rPr>
        <w:t>1)</w:t>
      </w:r>
    </w:p>
    <w:p w14:paraId="56634CA2" w14:textId="77777777" w:rsidR="00D43A29" w:rsidRPr="003B24C4" w:rsidRDefault="00D43A29" w:rsidP="00D43A29">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Demonstrate command</w:t>
      </w:r>
      <w:r w:rsidRPr="003B24C4">
        <w:rPr>
          <w:rFonts w:ascii="Calibri" w:hAnsi="Calibri"/>
          <w:sz w:val="18"/>
          <w:szCs w:val="18"/>
        </w:rPr>
        <w:t xml:space="preserve"> of</w:t>
      </w:r>
      <w:r>
        <w:rPr>
          <w:rFonts w:ascii="Calibri" w:hAnsi="Calibri"/>
          <w:sz w:val="18"/>
          <w:szCs w:val="18"/>
        </w:rPr>
        <w:t xml:space="preserve"> the</w:t>
      </w:r>
      <w:r w:rsidRPr="003B24C4">
        <w:rPr>
          <w:rFonts w:ascii="Calibri" w:hAnsi="Calibri"/>
          <w:sz w:val="18"/>
          <w:szCs w:val="18"/>
        </w:rPr>
        <w:t xml:space="preserve"> </w:t>
      </w:r>
      <w:r w:rsidRPr="003B24C4">
        <w:rPr>
          <w:rFonts w:ascii="Calibri" w:hAnsi="Calibri"/>
          <w:b/>
          <w:sz w:val="18"/>
          <w:szCs w:val="18"/>
        </w:rPr>
        <w:t>conventions</w:t>
      </w:r>
      <w:r w:rsidRPr="003B24C4">
        <w:rPr>
          <w:rFonts w:ascii="Calibri" w:hAnsi="Calibri"/>
          <w:sz w:val="18"/>
          <w:szCs w:val="18"/>
        </w:rPr>
        <w:t xml:space="preserve"> of Standard English</w:t>
      </w:r>
      <w:r>
        <w:rPr>
          <w:rFonts w:ascii="Calibri" w:hAnsi="Calibri"/>
          <w:sz w:val="18"/>
          <w:szCs w:val="18"/>
        </w:rPr>
        <w:t xml:space="preserve"> including</w:t>
      </w:r>
      <w:r w:rsidRPr="003B24C4">
        <w:rPr>
          <w:rFonts w:ascii="Calibri" w:hAnsi="Calibri"/>
          <w:sz w:val="18"/>
          <w:szCs w:val="18"/>
        </w:rPr>
        <w:t xml:space="preserve"> grammar, usage, and mechanics</w:t>
      </w:r>
      <w:r>
        <w:rPr>
          <w:rFonts w:ascii="Calibri" w:hAnsi="Calibri"/>
          <w:sz w:val="18"/>
          <w:szCs w:val="18"/>
        </w:rPr>
        <w:t xml:space="preserve"> while</w:t>
      </w:r>
      <w:r w:rsidRPr="003B24C4">
        <w:rPr>
          <w:rFonts w:ascii="Calibri" w:hAnsi="Calibri"/>
          <w:sz w:val="18"/>
          <w:szCs w:val="18"/>
        </w:rPr>
        <w:t xml:space="preserve"> learn</w:t>
      </w:r>
      <w:r>
        <w:rPr>
          <w:rFonts w:ascii="Calibri" w:hAnsi="Calibri"/>
          <w:sz w:val="18"/>
          <w:szCs w:val="18"/>
        </w:rPr>
        <w:t>ing</w:t>
      </w:r>
      <w:r w:rsidRPr="003B24C4">
        <w:rPr>
          <w:rFonts w:ascii="Calibri" w:hAnsi="Calibri"/>
          <w:sz w:val="18"/>
          <w:szCs w:val="18"/>
        </w:rPr>
        <w:t xml:space="preserve"> ways to </w:t>
      </w:r>
      <w:r w:rsidRPr="003B24C4">
        <w:rPr>
          <w:rFonts w:ascii="Calibri" w:hAnsi="Calibri"/>
          <w:b/>
          <w:sz w:val="18"/>
          <w:szCs w:val="18"/>
        </w:rPr>
        <w:t>use language to convey meaning</w:t>
      </w:r>
      <w:r w:rsidRPr="003B24C4">
        <w:rPr>
          <w:rFonts w:ascii="Calibri" w:hAnsi="Calibri"/>
          <w:sz w:val="18"/>
          <w:szCs w:val="18"/>
        </w:rPr>
        <w:t xml:space="preserve"> effectively.  (L.1-L.3)</w:t>
      </w:r>
    </w:p>
    <w:p w14:paraId="3A7FCF0C" w14:textId="77777777" w:rsidR="00D43A29" w:rsidRPr="00F64271" w:rsidRDefault="00D43A29" w:rsidP="00D43A29">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sz w:val="18"/>
          <w:szCs w:val="18"/>
        </w:rPr>
        <w:t xml:space="preserve">Determine/clarify </w:t>
      </w:r>
      <w:r w:rsidRPr="003B24C4">
        <w:rPr>
          <w:rFonts w:ascii="Calibri" w:hAnsi="Calibri"/>
          <w:b/>
          <w:sz w:val="18"/>
          <w:szCs w:val="18"/>
        </w:rPr>
        <w:t>meaning of grade-appropriate words</w:t>
      </w:r>
      <w:r w:rsidRPr="003B24C4">
        <w:rPr>
          <w:rFonts w:ascii="Calibri" w:hAnsi="Calibri"/>
          <w:sz w:val="18"/>
          <w:szCs w:val="18"/>
        </w:rPr>
        <w:t xml:space="preserve"> encountered through listening, reading, and use (L.4-L.6)</w:t>
      </w:r>
    </w:p>
    <w:p w14:paraId="5436E449" w14:textId="77777777" w:rsidR="00D43A29" w:rsidRPr="00C776C3" w:rsidRDefault="00D43A29" w:rsidP="00D43A29">
      <w:pPr>
        <w:rPr>
          <w:rFonts w:ascii="Calibri" w:hAnsi="Calibri"/>
          <w:sz w:val="22"/>
          <w:szCs w:val="22"/>
        </w:rPr>
      </w:pPr>
    </w:p>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D43A29" w14:paraId="4F5BA8F2" w14:textId="77777777" w:rsidTr="00B518B5">
        <w:trPr>
          <w:trHeight w:val="266"/>
          <w:jc w:val="center"/>
        </w:trPr>
        <w:tc>
          <w:tcPr>
            <w:tcW w:w="1404" w:type="dxa"/>
            <w:vMerge w:val="restart"/>
            <w:shd w:val="clear" w:color="auto" w:fill="BFBFBF" w:themeFill="background1" w:themeFillShade="BF"/>
            <w:vAlign w:val="center"/>
          </w:tcPr>
          <w:p w14:paraId="58E0B80F" w14:textId="77777777" w:rsidR="00D43A29" w:rsidRPr="00431FF0" w:rsidRDefault="00D43A29" w:rsidP="00B518B5">
            <w:pPr>
              <w:jc w:val="center"/>
              <w:rPr>
                <w:rFonts w:ascii="Calibri" w:hAnsi="Calibri"/>
                <w:b/>
                <w:sz w:val="20"/>
                <w:szCs w:val="20"/>
              </w:rPr>
            </w:pPr>
            <w:r w:rsidRPr="00431FF0">
              <w:rPr>
                <w:rFonts w:ascii="Calibri" w:hAnsi="Calibri"/>
                <w:b/>
                <w:sz w:val="20"/>
                <w:szCs w:val="20"/>
              </w:rPr>
              <w:t>Unit Focus &amp; Pacing</w:t>
            </w:r>
          </w:p>
        </w:tc>
        <w:tc>
          <w:tcPr>
            <w:tcW w:w="6664" w:type="dxa"/>
            <w:vMerge w:val="restart"/>
            <w:shd w:val="clear" w:color="auto" w:fill="BFBFBF" w:themeFill="background1" w:themeFillShade="BF"/>
            <w:vAlign w:val="center"/>
          </w:tcPr>
          <w:p w14:paraId="4001F4BC" w14:textId="77777777" w:rsidR="00D43A29" w:rsidRPr="00431FF0" w:rsidRDefault="00D43A29" w:rsidP="00B518B5">
            <w:pPr>
              <w:jc w:val="center"/>
              <w:rPr>
                <w:rFonts w:ascii="Calibri" w:hAnsi="Calibri"/>
                <w:b/>
                <w:sz w:val="20"/>
                <w:szCs w:val="20"/>
              </w:rPr>
            </w:pPr>
            <w:r w:rsidRPr="00431FF0">
              <w:rPr>
                <w:rFonts w:ascii="Calibri" w:hAnsi="Calibri"/>
                <w:b/>
                <w:sz w:val="20"/>
                <w:szCs w:val="20"/>
              </w:rPr>
              <w:t>Overview</w:t>
            </w:r>
          </w:p>
        </w:tc>
        <w:tc>
          <w:tcPr>
            <w:tcW w:w="3488" w:type="dxa"/>
            <w:gridSpan w:val="3"/>
            <w:shd w:val="clear" w:color="auto" w:fill="BFBFBF" w:themeFill="background1" w:themeFillShade="BF"/>
            <w:vAlign w:val="center"/>
          </w:tcPr>
          <w:p w14:paraId="2616AF9C" w14:textId="77777777" w:rsidR="00D43A29" w:rsidRPr="00431FF0" w:rsidRDefault="00D43A29" w:rsidP="00B518B5">
            <w:pPr>
              <w:jc w:val="center"/>
              <w:rPr>
                <w:rFonts w:ascii="Calibri" w:hAnsi="Calibri"/>
                <w:b/>
                <w:sz w:val="20"/>
                <w:szCs w:val="20"/>
              </w:rPr>
            </w:pPr>
            <w:r>
              <w:rPr>
                <w:rFonts w:ascii="Calibri" w:hAnsi="Calibri"/>
                <w:b/>
                <w:sz w:val="20"/>
                <w:szCs w:val="20"/>
              </w:rPr>
              <w:t>Common Core State Standards</w:t>
            </w:r>
          </w:p>
        </w:tc>
      </w:tr>
      <w:tr w:rsidR="00D43A29" w14:paraId="0C453ED1" w14:textId="77777777" w:rsidTr="00B518B5">
        <w:trPr>
          <w:trHeight w:val="257"/>
          <w:jc w:val="center"/>
        </w:trPr>
        <w:tc>
          <w:tcPr>
            <w:tcW w:w="1404" w:type="dxa"/>
            <w:vMerge/>
            <w:shd w:val="clear" w:color="auto" w:fill="BFBFBF" w:themeFill="background1" w:themeFillShade="BF"/>
            <w:vAlign w:val="center"/>
          </w:tcPr>
          <w:p w14:paraId="0A6D2B60" w14:textId="77777777" w:rsidR="00D43A29" w:rsidRPr="00431FF0" w:rsidRDefault="00D43A29" w:rsidP="00B518B5">
            <w:pPr>
              <w:jc w:val="center"/>
              <w:rPr>
                <w:rFonts w:ascii="Calibri" w:hAnsi="Calibri"/>
                <w:b/>
                <w:sz w:val="20"/>
                <w:szCs w:val="20"/>
              </w:rPr>
            </w:pPr>
          </w:p>
        </w:tc>
        <w:tc>
          <w:tcPr>
            <w:tcW w:w="6664" w:type="dxa"/>
            <w:vMerge/>
            <w:shd w:val="clear" w:color="auto" w:fill="BFBFBF" w:themeFill="background1" w:themeFillShade="BF"/>
            <w:vAlign w:val="center"/>
          </w:tcPr>
          <w:p w14:paraId="1925C517" w14:textId="77777777" w:rsidR="00D43A29" w:rsidRPr="00431FF0" w:rsidRDefault="00D43A29" w:rsidP="00B518B5">
            <w:pPr>
              <w:jc w:val="center"/>
              <w:rPr>
                <w:rFonts w:ascii="Calibri" w:hAnsi="Calibri"/>
                <w:b/>
                <w:sz w:val="20"/>
                <w:szCs w:val="20"/>
              </w:rPr>
            </w:pPr>
          </w:p>
        </w:tc>
        <w:tc>
          <w:tcPr>
            <w:tcW w:w="1062" w:type="dxa"/>
            <w:shd w:val="clear" w:color="auto" w:fill="BFBFBF" w:themeFill="background1" w:themeFillShade="BF"/>
            <w:vAlign w:val="center"/>
          </w:tcPr>
          <w:p w14:paraId="5906B435" w14:textId="77777777" w:rsidR="00D43A29" w:rsidRPr="00431FF0" w:rsidRDefault="00D43A29" w:rsidP="00B518B5">
            <w:pPr>
              <w:jc w:val="center"/>
              <w:rPr>
                <w:rFonts w:ascii="Calibri" w:hAnsi="Calibri"/>
                <w:b/>
                <w:sz w:val="20"/>
                <w:szCs w:val="20"/>
              </w:rPr>
            </w:pPr>
            <w:r w:rsidRPr="00431FF0">
              <w:rPr>
                <w:rFonts w:ascii="Calibri" w:hAnsi="Calibri"/>
                <w:b/>
                <w:sz w:val="20"/>
                <w:szCs w:val="20"/>
              </w:rPr>
              <w:t xml:space="preserve">Focus </w:t>
            </w:r>
          </w:p>
        </w:tc>
        <w:tc>
          <w:tcPr>
            <w:tcW w:w="1150" w:type="dxa"/>
            <w:shd w:val="clear" w:color="auto" w:fill="BFBFBF" w:themeFill="background1" w:themeFillShade="BF"/>
            <w:vAlign w:val="center"/>
          </w:tcPr>
          <w:p w14:paraId="713C3F93" w14:textId="77777777" w:rsidR="00D43A29" w:rsidRPr="00431FF0" w:rsidRDefault="00D43A29" w:rsidP="00B518B5">
            <w:pPr>
              <w:jc w:val="center"/>
              <w:rPr>
                <w:rFonts w:ascii="Calibri" w:hAnsi="Calibri"/>
                <w:b/>
                <w:sz w:val="20"/>
                <w:szCs w:val="20"/>
              </w:rPr>
            </w:pPr>
            <w:r w:rsidRPr="00431FF0">
              <w:rPr>
                <w:rFonts w:ascii="Calibri" w:hAnsi="Calibri"/>
                <w:b/>
                <w:sz w:val="20"/>
                <w:szCs w:val="20"/>
              </w:rPr>
              <w:t xml:space="preserve">Embedded </w:t>
            </w:r>
          </w:p>
        </w:tc>
        <w:tc>
          <w:tcPr>
            <w:tcW w:w="1276" w:type="dxa"/>
            <w:shd w:val="clear" w:color="auto" w:fill="BFBFBF" w:themeFill="background1" w:themeFillShade="BF"/>
            <w:vAlign w:val="center"/>
          </w:tcPr>
          <w:p w14:paraId="2F5FE0F1" w14:textId="77777777" w:rsidR="00D43A29" w:rsidRPr="00431FF0" w:rsidRDefault="00D43A29" w:rsidP="00B518B5">
            <w:pPr>
              <w:jc w:val="center"/>
              <w:rPr>
                <w:rFonts w:ascii="Calibri" w:hAnsi="Calibri"/>
                <w:b/>
                <w:sz w:val="20"/>
                <w:szCs w:val="20"/>
              </w:rPr>
            </w:pPr>
            <w:r w:rsidRPr="00431FF0">
              <w:rPr>
                <w:rFonts w:ascii="Calibri" w:hAnsi="Calibri"/>
                <w:b/>
                <w:sz w:val="20"/>
                <w:szCs w:val="20"/>
              </w:rPr>
              <w:t xml:space="preserve">Ongoing </w:t>
            </w:r>
          </w:p>
        </w:tc>
      </w:tr>
      <w:tr w:rsidR="00BC0D23" w14:paraId="40BACB37" w14:textId="77777777" w:rsidTr="00B518B5">
        <w:trPr>
          <w:trHeight w:val="1215"/>
          <w:jc w:val="center"/>
        </w:trPr>
        <w:tc>
          <w:tcPr>
            <w:tcW w:w="1404" w:type="dxa"/>
            <w:vAlign w:val="center"/>
          </w:tcPr>
          <w:p w14:paraId="5787936B" w14:textId="77777777" w:rsidR="00BC0D23" w:rsidRPr="00431FF0" w:rsidRDefault="00BC0D23" w:rsidP="00B518B5">
            <w:pPr>
              <w:jc w:val="center"/>
              <w:rPr>
                <w:rFonts w:ascii="Calibri" w:hAnsi="Calibri"/>
                <w:b/>
                <w:sz w:val="20"/>
                <w:szCs w:val="20"/>
                <w:u w:val="single"/>
              </w:rPr>
            </w:pPr>
            <w:r w:rsidRPr="00431FF0">
              <w:rPr>
                <w:rFonts w:ascii="Calibri" w:hAnsi="Calibri"/>
                <w:b/>
                <w:sz w:val="20"/>
                <w:szCs w:val="20"/>
                <w:u w:val="single"/>
              </w:rPr>
              <w:t>Unit 1</w:t>
            </w:r>
          </w:p>
          <w:p w14:paraId="072F5241" w14:textId="77777777" w:rsidR="00BC0D23" w:rsidRPr="00431FF0" w:rsidRDefault="00BC0D23" w:rsidP="00B518B5">
            <w:pPr>
              <w:jc w:val="center"/>
              <w:rPr>
                <w:rFonts w:ascii="Calibri" w:hAnsi="Calibri"/>
                <w:i/>
                <w:sz w:val="20"/>
                <w:szCs w:val="20"/>
              </w:rPr>
            </w:pPr>
            <w:r w:rsidRPr="00431FF0">
              <w:rPr>
                <w:rFonts w:ascii="Calibri" w:hAnsi="Calibri"/>
                <w:i/>
                <w:sz w:val="20"/>
                <w:szCs w:val="20"/>
              </w:rPr>
              <w:t>4-5 Weeks</w:t>
            </w:r>
          </w:p>
          <w:p w14:paraId="3D734E0C" w14:textId="77777777" w:rsidR="00BC0D23" w:rsidRPr="00431FF0" w:rsidRDefault="00BC0D23" w:rsidP="00B518B5">
            <w:pPr>
              <w:jc w:val="center"/>
              <w:rPr>
                <w:rFonts w:ascii="Calibri" w:hAnsi="Calibri"/>
                <w:sz w:val="20"/>
                <w:szCs w:val="20"/>
              </w:rPr>
            </w:pPr>
          </w:p>
          <w:p w14:paraId="0B85F250" w14:textId="77777777" w:rsidR="00BC0D23" w:rsidRPr="00431FF0" w:rsidRDefault="00BC0D23" w:rsidP="00B518B5">
            <w:pPr>
              <w:jc w:val="center"/>
              <w:rPr>
                <w:rFonts w:ascii="Calibri" w:hAnsi="Calibri"/>
                <w:b/>
                <w:sz w:val="20"/>
                <w:szCs w:val="20"/>
              </w:rPr>
            </w:pPr>
            <w:r w:rsidRPr="00431FF0">
              <w:rPr>
                <w:rFonts w:ascii="Calibri" w:hAnsi="Calibri"/>
                <w:b/>
                <w:sz w:val="20"/>
                <w:szCs w:val="20"/>
              </w:rPr>
              <w:t>Questioning, Inference, and Interpretation</w:t>
            </w:r>
          </w:p>
          <w:p w14:paraId="2CAD9346" w14:textId="77777777" w:rsidR="00BC0D23" w:rsidRPr="00431FF0" w:rsidRDefault="00BC0D23" w:rsidP="00B518B5">
            <w:pPr>
              <w:jc w:val="center"/>
              <w:rPr>
                <w:rFonts w:ascii="Calibri" w:hAnsi="Calibri"/>
                <w:b/>
                <w:sz w:val="20"/>
                <w:szCs w:val="20"/>
              </w:rPr>
            </w:pPr>
          </w:p>
          <w:p w14:paraId="19F79E5A" w14:textId="77777777" w:rsidR="00BC0D23" w:rsidRPr="00431FF0" w:rsidRDefault="00BC0D23" w:rsidP="00B518B5">
            <w:pPr>
              <w:jc w:val="center"/>
              <w:rPr>
                <w:rFonts w:ascii="Calibri" w:hAnsi="Calibri"/>
                <w:sz w:val="20"/>
                <w:szCs w:val="20"/>
              </w:rPr>
            </w:pPr>
            <w:r w:rsidRPr="00431FF0">
              <w:rPr>
                <w:rFonts w:ascii="Calibri" w:hAnsi="Calibri"/>
                <w:b/>
                <w:sz w:val="20"/>
                <w:szCs w:val="20"/>
              </w:rPr>
              <w:t>Narrative Writing</w:t>
            </w:r>
          </w:p>
        </w:tc>
        <w:tc>
          <w:tcPr>
            <w:tcW w:w="6664" w:type="dxa"/>
          </w:tcPr>
          <w:p w14:paraId="4B82A5D5" w14:textId="77777777" w:rsidR="00BC0D23" w:rsidRPr="00DA044A" w:rsidRDefault="00BC0D23" w:rsidP="00B518B5">
            <w:pPr>
              <w:rPr>
                <w:rFonts w:ascii="Calibri" w:hAnsi="Calibri"/>
                <w:sz w:val="21"/>
                <w:szCs w:val="21"/>
              </w:rPr>
            </w:pPr>
            <w:r w:rsidRPr="00DA044A">
              <w:rPr>
                <w:rFonts w:ascii="Calibri" w:hAnsi="Calibri"/>
                <w:sz w:val="21"/>
                <w:szCs w:val="21"/>
              </w:rPr>
              <w:t xml:space="preserve">In Unit 1, </w:t>
            </w:r>
            <w:r>
              <w:rPr>
                <w:rFonts w:ascii="Calibri" w:hAnsi="Calibri"/>
                <w:sz w:val="21"/>
                <w:szCs w:val="21"/>
              </w:rPr>
              <w:t>teachers should begin to set routines for reading and writing workshop.  S</w:t>
            </w:r>
            <w:r w:rsidRPr="00DA044A">
              <w:rPr>
                <w:rFonts w:ascii="Calibri" w:hAnsi="Calibri"/>
                <w:sz w:val="21"/>
                <w:szCs w:val="21"/>
              </w:rPr>
              <w:t>tudents will read several</w:t>
            </w:r>
            <w:r>
              <w:rPr>
                <w:rFonts w:ascii="Calibri" w:hAnsi="Calibri"/>
                <w:sz w:val="21"/>
                <w:szCs w:val="21"/>
              </w:rPr>
              <w:t xml:space="preserve"> literary and informational</w:t>
            </w:r>
            <w:r w:rsidRPr="00DA044A">
              <w:rPr>
                <w:rFonts w:ascii="Calibri" w:hAnsi="Calibri"/>
                <w:sz w:val="21"/>
                <w:szCs w:val="21"/>
              </w:rPr>
              <w:t xml:space="preserve"> texts</w:t>
            </w:r>
            <w:r>
              <w:rPr>
                <w:rFonts w:ascii="Calibri" w:hAnsi="Calibri"/>
                <w:sz w:val="21"/>
                <w:szCs w:val="21"/>
              </w:rPr>
              <w:t xml:space="preserve"> with a common thread, </w:t>
            </w:r>
            <w:r w:rsidRPr="006E5ADB">
              <w:rPr>
                <w:rFonts w:ascii="Calibri" w:hAnsi="Calibri"/>
                <w:i/>
                <w:sz w:val="21"/>
                <w:szCs w:val="21"/>
              </w:rPr>
              <w:t>Our Classroom Community</w:t>
            </w:r>
            <w:r>
              <w:rPr>
                <w:rFonts w:ascii="Calibri" w:hAnsi="Calibri"/>
                <w:sz w:val="21"/>
                <w:szCs w:val="21"/>
              </w:rPr>
              <w:t>,</w:t>
            </w:r>
            <w:r w:rsidRPr="00DA044A">
              <w:rPr>
                <w:rFonts w:ascii="Calibri" w:hAnsi="Calibri"/>
                <w:sz w:val="21"/>
                <w:szCs w:val="21"/>
              </w:rPr>
              <w:t xml:space="preserve"> </w:t>
            </w:r>
            <w:r>
              <w:rPr>
                <w:rFonts w:ascii="Calibri" w:hAnsi="Calibri"/>
                <w:sz w:val="21"/>
                <w:szCs w:val="21"/>
              </w:rPr>
              <w:t>and</w:t>
            </w:r>
            <w:r w:rsidRPr="00DA044A">
              <w:rPr>
                <w:rFonts w:ascii="Calibri" w:hAnsi="Calibri"/>
                <w:sz w:val="21"/>
                <w:szCs w:val="21"/>
              </w:rPr>
              <w:t xml:space="preserve"> will </w:t>
            </w:r>
            <w:r>
              <w:rPr>
                <w:rFonts w:ascii="Calibri" w:hAnsi="Calibri"/>
                <w:sz w:val="21"/>
                <w:szCs w:val="21"/>
              </w:rPr>
              <w:t>work</w:t>
            </w:r>
            <w:r w:rsidRPr="00DA044A">
              <w:rPr>
                <w:rFonts w:ascii="Calibri" w:hAnsi="Calibri"/>
                <w:sz w:val="21"/>
                <w:szCs w:val="21"/>
              </w:rPr>
              <w:t xml:space="preserve"> to</w:t>
            </w:r>
            <w:r>
              <w:rPr>
                <w:rFonts w:ascii="Calibri" w:hAnsi="Calibri"/>
                <w:sz w:val="21"/>
                <w:szCs w:val="21"/>
              </w:rPr>
              <w:t xml:space="preserve"> independently ask and answer questions while reading, </w:t>
            </w:r>
            <w:r w:rsidRPr="00DA044A">
              <w:rPr>
                <w:rFonts w:ascii="Calibri" w:hAnsi="Calibri"/>
                <w:sz w:val="21"/>
                <w:szCs w:val="21"/>
              </w:rPr>
              <w:t>support</w:t>
            </w:r>
            <w:r>
              <w:rPr>
                <w:rFonts w:ascii="Calibri" w:hAnsi="Calibri"/>
                <w:sz w:val="21"/>
                <w:szCs w:val="21"/>
              </w:rPr>
              <w:t>ing their</w:t>
            </w:r>
            <w:r w:rsidRPr="00DA044A">
              <w:rPr>
                <w:rFonts w:ascii="Calibri" w:hAnsi="Calibri"/>
                <w:sz w:val="21"/>
                <w:szCs w:val="21"/>
              </w:rPr>
              <w:t xml:space="preserve"> inferences and understanding with specific evidence from the text.  Students will</w:t>
            </w:r>
            <w:r>
              <w:rPr>
                <w:rFonts w:ascii="Calibri" w:hAnsi="Calibri"/>
                <w:sz w:val="21"/>
                <w:szCs w:val="21"/>
              </w:rPr>
              <w:t xml:space="preserve"> begin to</w:t>
            </w:r>
            <w:r w:rsidRPr="00DA044A">
              <w:rPr>
                <w:rFonts w:ascii="Calibri" w:hAnsi="Calibri"/>
                <w:sz w:val="21"/>
                <w:szCs w:val="21"/>
              </w:rPr>
              <w:t xml:space="preserve"> build a repertoire of strategies to support comprehension including, but not limited to, </w:t>
            </w:r>
            <w:r>
              <w:rPr>
                <w:rFonts w:ascii="Calibri" w:hAnsi="Calibri"/>
                <w:sz w:val="21"/>
                <w:szCs w:val="21"/>
              </w:rPr>
              <w:t>annotation and</w:t>
            </w:r>
            <w:r w:rsidRPr="00DA044A">
              <w:rPr>
                <w:rFonts w:ascii="Calibri" w:hAnsi="Calibri"/>
                <w:sz w:val="21"/>
                <w:szCs w:val="21"/>
              </w:rPr>
              <w:t xml:space="preserve"> highlighting.  In addition, students </w:t>
            </w:r>
            <w:r>
              <w:rPr>
                <w:rFonts w:ascii="Calibri" w:hAnsi="Calibri"/>
                <w:sz w:val="21"/>
                <w:szCs w:val="21"/>
              </w:rPr>
              <w:t>should</w:t>
            </w:r>
            <w:r w:rsidRPr="00DA044A">
              <w:rPr>
                <w:rFonts w:ascii="Calibri" w:hAnsi="Calibri"/>
                <w:sz w:val="21"/>
                <w:szCs w:val="21"/>
              </w:rPr>
              <w:t xml:space="preserve"> engage in </w:t>
            </w:r>
            <w:proofErr w:type="gramStart"/>
            <w:r w:rsidRPr="00DA044A">
              <w:rPr>
                <w:rFonts w:ascii="Calibri" w:hAnsi="Calibri"/>
                <w:sz w:val="21"/>
                <w:szCs w:val="21"/>
              </w:rPr>
              <w:t>accountable</w:t>
            </w:r>
            <w:proofErr w:type="gramEnd"/>
            <w:r w:rsidRPr="00DA044A">
              <w:rPr>
                <w:rFonts w:ascii="Calibri" w:hAnsi="Calibri"/>
                <w:sz w:val="21"/>
                <w:szCs w:val="21"/>
              </w:rPr>
              <w:t xml:space="preserve"> talk with peers and adults and respond to reading through w</w:t>
            </w:r>
            <w:r>
              <w:rPr>
                <w:rFonts w:ascii="Calibri" w:hAnsi="Calibri"/>
                <w:sz w:val="21"/>
                <w:szCs w:val="21"/>
              </w:rPr>
              <w:t xml:space="preserve">riting </w:t>
            </w:r>
            <w:r w:rsidRPr="00DA044A">
              <w:rPr>
                <w:rFonts w:ascii="Calibri" w:hAnsi="Calibri"/>
                <w:sz w:val="21"/>
                <w:szCs w:val="21"/>
              </w:rPr>
              <w:t>to convey and deepen understanding of newly acquired knowledge.</w:t>
            </w:r>
          </w:p>
          <w:p w14:paraId="6E20ACA0" w14:textId="77777777" w:rsidR="00BC0D23" w:rsidRPr="00DA044A" w:rsidRDefault="00BC0D23" w:rsidP="00B518B5">
            <w:pPr>
              <w:rPr>
                <w:rFonts w:ascii="Calibri" w:hAnsi="Calibri"/>
                <w:sz w:val="21"/>
                <w:szCs w:val="21"/>
              </w:rPr>
            </w:pPr>
          </w:p>
          <w:p w14:paraId="768B6491" w14:textId="77777777" w:rsidR="00BC0D23" w:rsidRPr="00DA044A" w:rsidRDefault="00BC0D23" w:rsidP="00B518B5">
            <w:pPr>
              <w:rPr>
                <w:rFonts w:ascii="Calibri" w:hAnsi="Calibri"/>
                <w:sz w:val="21"/>
                <w:szCs w:val="21"/>
              </w:rPr>
            </w:pPr>
            <w:r w:rsidRPr="00DA044A">
              <w:rPr>
                <w:rFonts w:ascii="Calibri" w:hAnsi="Calibri"/>
                <w:sz w:val="21"/>
                <w:szCs w:val="21"/>
              </w:rPr>
              <w:t>Students will learn to become narrative writers and develop real or imagined experiences or events through instruction in the writing process.  In their narratives students should write for a variety of audiences and purposes using effective techniques, descriptive details, and sequencing strengthening their pieces with support from adults and peers.</w:t>
            </w:r>
          </w:p>
        </w:tc>
        <w:tc>
          <w:tcPr>
            <w:tcW w:w="1062" w:type="dxa"/>
          </w:tcPr>
          <w:p w14:paraId="5C9E04FC" w14:textId="77777777" w:rsidR="00BC0D23" w:rsidRDefault="00BC0D23" w:rsidP="00B518B5">
            <w:pPr>
              <w:rPr>
                <w:rFonts w:ascii="Calibri" w:hAnsi="Calibri"/>
                <w:color w:val="0000FF"/>
                <w:sz w:val="21"/>
                <w:szCs w:val="21"/>
              </w:rPr>
            </w:pPr>
            <w:r>
              <w:rPr>
                <w:rFonts w:ascii="Calibri" w:hAnsi="Calibri"/>
                <w:color w:val="FF0000"/>
                <w:sz w:val="21"/>
                <w:szCs w:val="21"/>
              </w:rPr>
              <w:t>RL.2.1</w:t>
            </w:r>
            <w:r>
              <w:rPr>
                <w:rFonts w:ascii="Calibri" w:hAnsi="Calibri"/>
                <w:color w:val="FF0000"/>
                <w:sz w:val="21"/>
                <w:szCs w:val="21"/>
              </w:rPr>
              <w:br/>
              <w:t>RI.2.</w:t>
            </w:r>
            <w:r w:rsidRPr="00DA044A">
              <w:rPr>
                <w:rFonts w:ascii="Calibri" w:hAnsi="Calibri"/>
                <w:color w:val="FF0000"/>
                <w:sz w:val="21"/>
                <w:szCs w:val="21"/>
              </w:rPr>
              <w:t>1</w:t>
            </w:r>
            <w:r w:rsidRPr="00DA044A">
              <w:rPr>
                <w:rFonts w:ascii="Calibri" w:hAnsi="Calibri"/>
                <w:color w:val="FF0000"/>
                <w:sz w:val="21"/>
                <w:szCs w:val="21"/>
              </w:rPr>
              <w:br/>
            </w:r>
            <w:r>
              <w:rPr>
                <w:rFonts w:ascii="Calibri" w:hAnsi="Calibri"/>
                <w:color w:val="008000"/>
                <w:sz w:val="21"/>
                <w:szCs w:val="21"/>
              </w:rPr>
              <w:t>RF.2</w:t>
            </w:r>
            <w:r w:rsidRPr="00DA044A">
              <w:rPr>
                <w:rFonts w:ascii="Calibri" w:hAnsi="Calibri"/>
                <w:color w:val="008000"/>
                <w:sz w:val="21"/>
                <w:szCs w:val="21"/>
              </w:rPr>
              <w:t>.3</w:t>
            </w:r>
            <w:r w:rsidRPr="00DA044A">
              <w:rPr>
                <w:rFonts w:ascii="Calibri" w:hAnsi="Calibri"/>
                <w:color w:val="008000"/>
                <w:sz w:val="21"/>
                <w:szCs w:val="21"/>
              </w:rPr>
              <w:br/>
            </w:r>
            <w:r>
              <w:rPr>
                <w:rFonts w:ascii="Calibri" w:hAnsi="Calibri"/>
                <w:color w:val="660066"/>
                <w:sz w:val="21"/>
                <w:szCs w:val="21"/>
              </w:rPr>
              <w:t>W.2.3 W.2</w:t>
            </w:r>
            <w:r w:rsidRPr="00DA044A">
              <w:rPr>
                <w:rFonts w:ascii="Calibri" w:hAnsi="Calibri"/>
                <w:color w:val="660066"/>
                <w:sz w:val="21"/>
                <w:szCs w:val="21"/>
              </w:rPr>
              <w:t>.5</w:t>
            </w:r>
            <w:r w:rsidRPr="00DA044A">
              <w:rPr>
                <w:rFonts w:ascii="Calibri" w:hAnsi="Calibri"/>
                <w:sz w:val="21"/>
                <w:szCs w:val="21"/>
              </w:rPr>
              <w:br/>
            </w:r>
            <w:r>
              <w:rPr>
                <w:rFonts w:ascii="Calibri" w:hAnsi="Calibri"/>
                <w:color w:val="0000FF"/>
                <w:sz w:val="21"/>
                <w:szCs w:val="21"/>
              </w:rPr>
              <w:t>SL.2.1 a-c</w:t>
            </w:r>
          </w:p>
          <w:p w14:paraId="3532308F" w14:textId="77777777" w:rsidR="00BC0D23" w:rsidRPr="00DA044A" w:rsidRDefault="00BC0D23" w:rsidP="00B518B5">
            <w:pPr>
              <w:rPr>
                <w:rFonts w:ascii="Calibri" w:hAnsi="Calibri"/>
                <w:sz w:val="21"/>
                <w:szCs w:val="21"/>
              </w:rPr>
            </w:pPr>
            <w:r>
              <w:rPr>
                <w:rFonts w:ascii="Calibri" w:hAnsi="Calibri"/>
                <w:color w:val="0000FF"/>
                <w:sz w:val="21"/>
                <w:szCs w:val="21"/>
              </w:rPr>
              <w:t>SL.2.3</w:t>
            </w:r>
          </w:p>
        </w:tc>
        <w:tc>
          <w:tcPr>
            <w:tcW w:w="1150" w:type="dxa"/>
          </w:tcPr>
          <w:p w14:paraId="617D9ED6" w14:textId="77777777" w:rsidR="00BC0D23" w:rsidRPr="00AE4CEC" w:rsidRDefault="00BC0D23" w:rsidP="00B518B5">
            <w:pPr>
              <w:widowControl w:val="0"/>
              <w:autoSpaceDE w:val="0"/>
              <w:autoSpaceDN w:val="0"/>
              <w:adjustRightInd w:val="0"/>
              <w:ind w:right="253"/>
              <w:rPr>
                <w:rFonts w:ascii="Calibri" w:hAnsi="Calibri"/>
                <w:color w:val="660066"/>
                <w:sz w:val="20"/>
                <w:szCs w:val="20"/>
              </w:rPr>
            </w:pPr>
            <w:r>
              <w:rPr>
                <w:rFonts w:ascii="Calibri" w:hAnsi="Calibri"/>
                <w:color w:val="0000FF"/>
                <w:sz w:val="21"/>
                <w:szCs w:val="21"/>
              </w:rPr>
              <w:t>SL.2.6</w:t>
            </w:r>
          </w:p>
          <w:p w14:paraId="2B435D1F" w14:textId="77777777" w:rsidR="00BC0D23" w:rsidRPr="002E5E0D" w:rsidRDefault="00BC0D23" w:rsidP="00B518B5">
            <w:pPr>
              <w:widowControl w:val="0"/>
              <w:autoSpaceDE w:val="0"/>
              <w:autoSpaceDN w:val="0"/>
              <w:adjustRightInd w:val="0"/>
              <w:ind w:right="253"/>
              <w:rPr>
                <w:rFonts w:ascii="Calibri" w:hAnsi="Calibri"/>
                <w:color w:val="FF6600"/>
                <w:sz w:val="20"/>
                <w:szCs w:val="20"/>
              </w:rPr>
            </w:pPr>
            <w:r w:rsidRPr="002E5E0D">
              <w:rPr>
                <w:rFonts w:ascii="Calibri" w:hAnsi="Calibri"/>
                <w:color w:val="FF6600"/>
                <w:sz w:val="20"/>
                <w:szCs w:val="20"/>
              </w:rPr>
              <w:t>L.2.1 a-f</w:t>
            </w:r>
          </w:p>
          <w:p w14:paraId="52583EE2" w14:textId="77777777" w:rsidR="00BC0D23" w:rsidRPr="002E5E0D" w:rsidRDefault="00BC0D23" w:rsidP="00B518B5">
            <w:pPr>
              <w:widowControl w:val="0"/>
              <w:autoSpaceDE w:val="0"/>
              <w:autoSpaceDN w:val="0"/>
              <w:adjustRightInd w:val="0"/>
              <w:ind w:right="253"/>
              <w:rPr>
                <w:rFonts w:ascii="Calibri" w:hAnsi="Calibri"/>
                <w:color w:val="FF6600"/>
                <w:sz w:val="19"/>
                <w:szCs w:val="19"/>
              </w:rPr>
            </w:pPr>
            <w:r w:rsidRPr="002E5E0D">
              <w:rPr>
                <w:rFonts w:ascii="Calibri" w:hAnsi="Calibri"/>
                <w:color w:val="FF6600"/>
                <w:sz w:val="19"/>
                <w:szCs w:val="19"/>
              </w:rPr>
              <w:t>L.2.2 a-e</w:t>
            </w:r>
          </w:p>
          <w:p w14:paraId="1E714F07" w14:textId="77777777" w:rsidR="00BC0D23" w:rsidRPr="00DA044A" w:rsidRDefault="00BC0D23" w:rsidP="00B518B5">
            <w:pPr>
              <w:rPr>
                <w:rFonts w:ascii="Calibri" w:hAnsi="Calibri"/>
                <w:sz w:val="21"/>
                <w:szCs w:val="21"/>
              </w:rPr>
            </w:pPr>
            <w:r>
              <w:rPr>
                <w:rFonts w:ascii="Calibri" w:hAnsi="Calibri"/>
                <w:color w:val="FF6600"/>
                <w:sz w:val="21"/>
                <w:szCs w:val="21"/>
              </w:rPr>
              <w:t>L.2.6</w:t>
            </w:r>
          </w:p>
        </w:tc>
        <w:tc>
          <w:tcPr>
            <w:tcW w:w="1276" w:type="dxa"/>
          </w:tcPr>
          <w:p w14:paraId="7BF17ABC" w14:textId="77777777" w:rsidR="00BC0D23" w:rsidRDefault="00BC0D23"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RL.2.4</w:t>
            </w:r>
          </w:p>
          <w:p w14:paraId="79FE6B2A" w14:textId="77777777" w:rsidR="00BC0D23" w:rsidRDefault="00BC0D23"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1"/>
                <w:szCs w:val="21"/>
              </w:rPr>
              <w:t>RI.2.4</w:t>
            </w:r>
          </w:p>
          <w:p w14:paraId="3062279D" w14:textId="77777777" w:rsidR="00BC0D23" w:rsidRPr="00DA044A" w:rsidRDefault="00BC0D23"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RL.2.10 RI.2.</w:t>
            </w:r>
            <w:r w:rsidRPr="00DA044A">
              <w:rPr>
                <w:rFonts w:ascii="Calibri" w:hAnsi="Calibri"/>
                <w:color w:val="FF0000"/>
                <w:sz w:val="20"/>
                <w:szCs w:val="20"/>
              </w:rPr>
              <w:t>10</w:t>
            </w:r>
          </w:p>
          <w:p w14:paraId="40968787" w14:textId="77777777" w:rsidR="00BC0D23" w:rsidRPr="00DA044A" w:rsidRDefault="00BC0D23" w:rsidP="00B518B5">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RF.2.</w:t>
            </w:r>
            <w:r w:rsidRPr="00DA044A">
              <w:rPr>
                <w:rFonts w:ascii="Calibri" w:hAnsi="Calibri"/>
                <w:color w:val="008000"/>
                <w:sz w:val="20"/>
                <w:szCs w:val="20"/>
              </w:rPr>
              <w:t>4</w:t>
            </w:r>
          </w:p>
          <w:p w14:paraId="69DA298C" w14:textId="77777777" w:rsidR="00BC0D23" w:rsidRDefault="00BC0D23"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W.2.8</w:t>
            </w:r>
          </w:p>
          <w:p w14:paraId="7178C216" w14:textId="77777777" w:rsidR="00BC0D23" w:rsidRPr="001B551D" w:rsidRDefault="00BC0D23" w:rsidP="00B518B5">
            <w:pPr>
              <w:widowControl w:val="0"/>
              <w:autoSpaceDE w:val="0"/>
              <w:autoSpaceDN w:val="0"/>
              <w:adjustRightInd w:val="0"/>
              <w:ind w:right="253"/>
              <w:rPr>
                <w:rFonts w:ascii="Calibri" w:hAnsi="Calibri"/>
                <w:color w:val="FF6600"/>
                <w:sz w:val="20"/>
                <w:szCs w:val="20"/>
              </w:rPr>
            </w:pPr>
          </w:p>
        </w:tc>
      </w:tr>
      <w:tr w:rsidR="00BC0D23" w14:paraId="4F228552" w14:textId="77777777" w:rsidTr="00B518B5">
        <w:trPr>
          <w:trHeight w:val="551"/>
          <w:jc w:val="center"/>
        </w:trPr>
        <w:tc>
          <w:tcPr>
            <w:tcW w:w="1404" w:type="dxa"/>
            <w:vAlign w:val="center"/>
          </w:tcPr>
          <w:p w14:paraId="5912D552" w14:textId="77777777" w:rsidR="00BC0D23" w:rsidRPr="0064585C" w:rsidRDefault="00BC0D23" w:rsidP="00B518B5">
            <w:pPr>
              <w:jc w:val="center"/>
              <w:rPr>
                <w:rFonts w:asciiTheme="majorHAnsi" w:hAnsiTheme="majorHAnsi"/>
                <w:b/>
                <w:u w:val="single"/>
              </w:rPr>
            </w:pPr>
            <w:r w:rsidRPr="0064585C">
              <w:rPr>
                <w:rFonts w:asciiTheme="majorHAnsi" w:hAnsiTheme="majorHAnsi"/>
                <w:b/>
                <w:u w:val="single"/>
              </w:rPr>
              <w:t>Unit 2</w:t>
            </w:r>
          </w:p>
          <w:p w14:paraId="428E8A8C" w14:textId="77777777" w:rsidR="00BC0D23" w:rsidRPr="0064585C" w:rsidRDefault="00BC0D23" w:rsidP="00B518B5">
            <w:pPr>
              <w:jc w:val="center"/>
              <w:rPr>
                <w:rFonts w:asciiTheme="majorHAnsi" w:hAnsiTheme="majorHAnsi"/>
                <w:i/>
              </w:rPr>
            </w:pPr>
            <w:r w:rsidRPr="0064585C">
              <w:rPr>
                <w:rFonts w:asciiTheme="majorHAnsi" w:hAnsiTheme="majorHAnsi"/>
                <w:i/>
              </w:rPr>
              <w:t>4-5 Weeks</w:t>
            </w:r>
          </w:p>
          <w:p w14:paraId="7165FBF1" w14:textId="77777777" w:rsidR="00BC0D23" w:rsidRPr="0064585C" w:rsidRDefault="00BC0D23" w:rsidP="00B518B5">
            <w:pPr>
              <w:jc w:val="center"/>
              <w:rPr>
                <w:rFonts w:asciiTheme="majorHAnsi" w:hAnsiTheme="majorHAnsi"/>
              </w:rPr>
            </w:pPr>
          </w:p>
          <w:p w14:paraId="707F39A5" w14:textId="77777777" w:rsidR="00BC0D23" w:rsidRPr="00BC0D23" w:rsidRDefault="00BC0D23" w:rsidP="00B518B5">
            <w:pPr>
              <w:jc w:val="center"/>
              <w:rPr>
                <w:rFonts w:asciiTheme="majorHAnsi" w:hAnsiTheme="majorHAnsi"/>
                <w:b/>
                <w:sz w:val="22"/>
                <w:szCs w:val="22"/>
              </w:rPr>
            </w:pPr>
            <w:r w:rsidRPr="00BC0D23">
              <w:rPr>
                <w:rFonts w:asciiTheme="majorHAnsi" w:hAnsiTheme="majorHAnsi"/>
                <w:b/>
                <w:sz w:val="22"/>
                <w:szCs w:val="22"/>
              </w:rPr>
              <w:t>Themes and Central Ideas</w:t>
            </w:r>
          </w:p>
          <w:p w14:paraId="5BD35AC3" w14:textId="77777777" w:rsidR="00BC0D23" w:rsidRPr="00BC0D23" w:rsidRDefault="00BC0D23" w:rsidP="00B518B5">
            <w:pPr>
              <w:jc w:val="center"/>
              <w:rPr>
                <w:rFonts w:asciiTheme="majorHAnsi" w:hAnsiTheme="majorHAnsi"/>
                <w:b/>
                <w:sz w:val="22"/>
                <w:szCs w:val="22"/>
              </w:rPr>
            </w:pPr>
          </w:p>
          <w:p w14:paraId="564DD35D" w14:textId="77777777" w:rsidR="00BC0D23" w:rsidRPr="0064585C" w:rsidRDefault="00BC0D23" w:rsidP="00B518B5">
            <w:pPr>
              <w:jc w:val="center"/>
              <w:rPr>
                <w:rFonts w:asciiTheme="majorHAnsi" w:hAnsiTheme="majorHAnsi"/>
              </w:rPr>
            </w:pPr>
            <w:r w:rsidRPr="00BC0D23">
              <w:rPr>
                <w:rFonts w:asciiTheme="majorHAnsi" w:hAnsiTheme="majorHAnsi"/>
                <w:b/>
                <w:sz w:val="22"/>
                <w:szCs w:val="22"/>
              </w:rPr>
              <w:t>Informative/ Explanatory Writing</w:t>
            </w:r>
          </w:p>
        </w:tc>
        <w:tc>
          <w:tcPr>
            <w:tcW w:w="6664" w:type="dxa"/>
          </w:tcPr>
          <w:p w14:paraId="02B27F8A" w14:textId="77777777" w:rsidR="00BC0D23" w:rsidRPr="00BC0D23" w:rsidRDefault="00BC0D23" w:rsidP="00B518B5">
            <w:pPr>
              <w:rPr>
                <w:rFonts w:asciiTheme="majorHAnsi" w:hAnsiTheme="majorHAnsi"/>
                <w:b/>
                <w:i/>
                <w:sz w:val="21"/>
                <w:szCs w:val="21"/>
              </w:rPr>
            </w:pPr>
            <w:r w:rsidRPr="00BC0D23">
              <w:rPr>
                <w:rFonts w:asciiTheme="majorHAnsi" w:hAnsiTheme="majorHAnsi"/>
                <w:b/>
                <w:i/>
                <w:sz w:val="21"/>
                <w:szCs w:val="21"/>
              </w:rPr>
              <w:t xml:space="preserve">Unit 2 builds upon skills and concepts from Unit 1.  </w:t>
            </w:r>
            <w:r w:rsidRPr="00BC0D23">
              <w:rPr>
                <w:rFonts w:asciiTheme="majorHAnsi" w:hAnsiTheme="majorHAnsi"/>
                <w:sz w:val="21"/>
                <w:szCs w:val="21"/>
              </w:rPr>
              <w:t xml:space="preserve">Additionally, students will read multiple texts with the common theme, </w:t>
            </w:r>
            <w:r w:rsidRPr="00BC0D23">
              <w:rPr>
                <w:rFonts w:asciiTheme="majorHAnsi" w:hAnsiTheme="majorHAnsi"/>
                <w:i/>
                <w:sz w:val="21"/>
                <w:szCs w:val="21"/>
              </w:rPr>
              <w:t>How Did That Happen?</w:t>
            </w:r>
            <w:r w:rsidRPr="00BC0D23">
              <w:rPr>
                <w:rFonts w:asciiTheme="majorHAnsi" w:hAnsiTheme="majorHAnsi"/>
                <w:sz w:val="21"/>
                <w:szCs w:val="21"/>
              </w:rPr>
              <w:t xml:space="preserve"> Students will ask and answer questions to determine the theme or central message using key details to support their thinking.  Students will also work to recount the text using their knowledge of theme and central message.</w:t>
            </w:r>
          </w:p>
          <w:p w14:paraId="14D38210" w14:textId="77777777" w:rsidR="00BC0D23" w:rsidRPr="00BC0D23" w:rsidRDefault="00BC0D23" w:rsidP="00B518B5">
            <w:pPr>
              <w:rPr>
                <w:rFonts w:asciiTheme="majorHAnsi" w:hAnsiTheme="majorHAnsi"/>
                <w:sz w:val="21"/>
                <w:szCs w:val="21"/>
              </w:rPr>
            </w:pPr>
          </w:p>
          <w:p w14:paraId="11316ABF" w14:textId="77777777" w:rsidR="00BC0D23" w:rsidRPr="00BC0D23" w:rsidRDefault="00BC0D23" w:rsidP="00B518B5">
            <w:pPr>
              <w:rPr>
                <w:rFonts w:asciiTheme="majorHAnsi" w:hAnsiTheme="majorHAnsi"/>
                <w:sz w:val="21"/>
                <w:szCs w:val="21"/>
              </w:rPr>
            </w:pPr>
            <w:r w:rsidRPr="00BC0D23">
              <w:rPr>
                <w:rFonts w:asciiTheme="majorHAnsi" w:hAnsiTheme="majorHAnsi"/>
                <w:sz w:val="21"/>
                <w:szCs w:val="21"/>
              </w:rPr>
              <w:t>In writing, students will work through the writing process to examine a topic and write to inform or explain.  Writing should introduce and develop a topic using facts and definitions, and provide a sense of closure.  Students should strengthen their pieces with support from adults and peers.</w:t>
            </w:r>
          </w:p>
        </w:tc>
        <w:tc>
          <w:tcPr>
            <w:tcW w:w="1062" w:type="dxa"/>
          </w:tcPr>
          <w:p w14:paraId="2FD8DE14" w14:textId="77777777" w:rsidR="00BC0D23" w:rsidRPr="00BC0D23" w:rsidRDefault="00BC0D23" w:rsidP="00B518B5">
            <w:pPr>
              <w:rPr>
                <w:rFonts w:asciiTheme="majorHAnsi" w:hAnsiTheme="majorHAnsi"/>
                <w:sz w:val="21"/>
                <w:szCs w:val="21"/>
              </w:rPr>
            </w:pPr>
            <w:r w:rsidRPr="00BC0D23">
              <w:rPr>
                <w:rFonts w:asciiTheme="majorHAnsi" w:hAnsiTheme="majorHAnsi"/>
                <w:color w:val="FF0000"/>
                <w:sz w:val="21"/>
                <w:szCs w:val="21"/>
              </w:rPr>
              <w:t>RL.2.2</w:t>
            </w:r>
            <w:r w:rsidRPr="00BC0D23">
              <w:rPr>
                <w:rFonts w:asciiTheme="majorHAnsi" w:hAnsiTheme="majorHAnsi"/>
                <w:color w:val="FF0000"/>
                <w:sz w:val="21"/>
                <w:szCs w:val="21"/>
              </w:rPr>
              <w:br/>
              <w:t>RI.2.2</w:t>
            </w:r>
            <w:r w:rsidRPr="00BC0D23">
              <w:rPr>
                <w:rFonts w:asciiTheme="majorHAnsi" w:hAnsiTheme="majorHAnsi"/>
                <w:sz w:val="21"/>
                <w:szCs w:val="21"/>
              </w:rPr>
              <w:br/>
            </w:r>
            <w:r w:rsidRPr="00BC0D23">
              <w:rPr>
                <w:rFonts w:asciiTheme="majorHAnsi" w:hAnsiTheme="majorHAnsi"/>
                <w:color w:val="008000"/>
                <w:sz w:val="21"/>
                <w:szCs w:val="21"/>
              </w:rPr>
              <w:t>RF.2.3</w:t>
            </w:r>
            <w:r w:rsidRPr="00BC0D23">
              <w:rPr>
                <w:rFonts w:asciiTheme="majorHAnsi" w:hAnsiTheme="majorHAnsi"/>
                <w:sz w:val="21"/>
                <w:szCs w:val="21"/>
              </w:rPr>
              <w:br/>
            </w:r>
            <w:r w:rsidRPr="00BC0D23">
              <w:rPr>
                <w:rFonts w:asciiTheme="majorHAnsi" w:hAnsiTheme="majorHAnsi"/>
                <w:color w:val="660066"/>
                <w:sz w:val="21"/>
                <w:szCs w:val="21"/>
              </w:rPr>
              <w:t xml:space="preserve">W.2.2 </w:t>
            </w:r>
            <w:r w:rsidRPr="00BC0D23">
              <w:rPr>
                <w:rFonts w:asciiTheme="majorHAnsi" w:hAnsiTheme="majorHAnsi"/>
                <w:color w:val="660066"/>
                <w:sz w:val="21"/>
                <w:szCs w:val="21"/>
              </w:rPr>
              <w:br/>
              <w:t>W.2.5</w:t>
            </w:r>
            <w:r w:rsidRPr="00BC0D23">
              <w:rPr>
                <w:rFonts w:asciiTheme="majorHAnsi" w:hAnsiTheme="majorHAnsi"/>
                <w:sz w:val="21"/>
                <w:szCs w:val="21"/>
              </w:rPr>
              <w:br/>
            </w:r>
            <w:r w:rsidRPr="00BC0D23">
              <w:rPr>
                <w:rFonts w:asciiTheme="majorHAnsi" w:hAnsiTheme="majorHAnsi"/>
                <w:color w:val="0000FF"/>
                <w:sz w:val="21"/>
                <w:szCs w:val="21"/>
              </w:rPr>
              <w:t xml:space="preserve">SL.2.2 </w:t>
            </w:r>
            <w:r w:rsidRPr="00BC0D23">
              <w:rPr>
                <w:rFonts w:asciiTheme="majorHAnsi" w:hAnsiTheme="majorHAnsi"/>
                <w:color w:val="0000FF"/>
                <w:sz w:val="21"/>
                <w:szCs w:val="21"/>
              </w:rPr>
              <w:br/>
            </w:r>
          </w:p>
        </w:tc>
        <w:tc>
          <w:tcPr>
            <w:tcW w:w="1150" w:type="dxa"/>
          </w:tcPr>
          <w:p w14:paraId="2DCC840D" w14:textId="77777777" w:rsidR="00BC0D23" w:rsidRPr="00BC0D23" w:rsidRDefault="00BC0D23" w:rsidP="00B518B5">
            <w:pPr>
              <w:widowControl w:val="0"/>
              <w:autoSpaceDE w:val="0"/>
              <w:autoSpaceDN w:val="0"/>
              <w:adjustRightInd w:val="0"/>
              <w:ind w:right="253"/>
              <w:rPr>
                <w:rFonts w:asciiTheme="majorHAnsi" w:hAnsiTheme="majorHAnsi"/>
                <w:color w:val="FF0000"/>
                <w:sz w:val="21"/>
                <w:szCs w:val="21"/>
              </w:rPr>
            </w:pPr>
            <w:r w:rsidRPr="00BC0D23">
              <w:rPr>
                <w:rFonts w:asciiTheme="majorHAnsi" w:hAnsiTheme="majorHAnsi"/>
                <w:color w:val="FF0000"/>
                <w:sz w:val="21"/>
                <w:szCs w:val="21"/>
              </w:rPr>
              <w:t>RL.2.5</w:t>
            </w:r>
          </w:p>
          <w:p w14:paraId="19F2B7F3" w14:textId="77777777" w:rsidR="00BC0D23" w:rsidRPr="00BC0D23" w:rsidRDefault="00BC0D23" w:rsidP="00B518B5">
            <w:pPr>
              <w:widowControl w:val="0"/>
              <w:autoSpaceDE w:val="0"/>
              <w:autoSpaceDN w:val="0"/>
              <w:adjustRightInd w:val="0"/>
              <w:ind w:right="253"/>
              <w:rPr>
                <w:rFonts w:asciiTheme="majorHAnsi" w:hAnsiTheme="majorHAnsi"/>
                <w:color w:val="FF0000"/>
                <w:sz w:val="21"/>
                <w:szCs w:val="21"/>
              </w:rPr>
            </w:pPr>
            <w:r w:rsidRPr="00BC0D23">
              <w:rPr>
                <w:rFonts w:asciiTheme="majorHAnsi" w:hAnsiTheme="majorHAnsi"/>
                <w:color w:val="FF0000"/>
                <w:sz w:val="21"/>
                <w:szCs w:val="21"/>
              </w:rPr>
              <w:t>RI.2.5</w:t>
            </w:r>
          </w:p>
          <w:p w14:paraId="0F8794DC" w14:textId="77777777" w:rsidR="00BC0D23" w:rsidRPr="00BC0D23" w:rsidRDefault="00BC0D23" w:rsidP="00B518B5">
            <w:pPr>
              <w:widowControl w:val="0"/>
              <w:autoSpaceDE w:val="0"/>
              <w:autoSpaceDN w:val="0"/>
              <w:adjustRightInd w:val="0"/>
              <w:ind w:right="253"/>
              <w:rPr>
                <w:rFonts w:asciiTheme="majorHAnsi" w:hAnsiTheme="majorHAnsi"/>
                <w:color w:val="FF0000"/>
                <w:sz w:val="21"/>
                <w:szCs w:val="21"/>
              </w:rPr>
            </w:pPr>
            <w:r w:rsidRPr="00BC0D23">
              <w:rPr>
                <w:rFonts w:asciiTheme="majorHAnsi" w:hAnsiTheme="majorHAnsi"/>
                <w:color w:val="FF0000"/>
                <w:sz w:val="21"/>
                <w:szCs w:val="21"/>
              </w:rPr>
              <w:t>RL.2.9</w:t>
            </w:r>
          </w:p>
          <w:p w14:paraId="5F667C82" w14:textId="77777777" w:rsidR="00BC0D23" w:rsidRPr="00BC0D23" w:rsidRDefault="00BC0D23" w:rsidP="00B518B5">
            <w:pPr>
              <w:widowControl w:val="0"/>
              <w:autoSpaceDE w:val="0"/>
              <w:autoSpaceDN w:val="0"/>
              <w:adjustRightInd w:val="0"/>
              <w:ind w:right="253"/>
              <w:rPr>
                <w:rFonts w:asciiTheme="majorHAnsi" w:hAnsiTheme="majorHAnsi"/>
                <w:color w:val="FF0000"/>
                <w:sz w:val="21"/>
                <w:szCs w:val="21"/>
              </w:rPr>
            </w:pPr>
            <w:r w:rsidRPr="00BC0D23">
              <w:rPr>
                <w:rFonts w:asciiTheme="majorHAnsi" w:hAnsiTheme="majorHAnsi"/>
                <w:color w:val="FF0000"/>
                <w:sz w:val="21"/>
                <w:szCs w:val="21"/>
              </w:rPr>
              <w:t>RI.2.9</w:t>
            </w:r>
          </w:p>
          <w:p w14:paraId="79C37717" w14:textId="77777777" w:rsidR="00BC0D23" w:rsidRPr="00BC0D23" w:rsidRDefault="00BC0D23" w:rsidP="00B518B5">
            <w:pPr>
              <w:widowControl w:val="0"/>
              <w:autoSpaceDE w:val="0"/>
              <w:autoSpaceDN w:val="0"/>
              <w:adjustRightInd w:val="0"/>
              <w:ind w:right="253"/>
              <w:rPr>
                <w:rFonts w:asciiTheme="majorHAnsi" w:hAnsiTheme="majorHAnsi"/>
                <w:color w:val="0000FF"/>
                <w:sz w:val="21"/>
                <w:szCs w:val="21"/>
              </w:rPr>
            </w:pPr>
            <w:r w:rsidRPr="00BC0D23">
              <w:rPr>
                <w:rFonts w:asciiTheme="majorHAnsi" w:hAnsiTheme="majorHAnsi"/>
                <w:color w:val="0000FF"/>
                <w:sz w:val="21"/>
                <w:szCs w:val="21"/>
              </w:rPr>
              <w:t>SL.2.1 a-c</w:t>
            </w:r>
          </w:p>
          <w:p w14:paraId="5ABCB4D3" w14:textId="77777777" w:rsidR="00BC0D23" w:rsidRPr="00BC0D23" w:rsidRDefault="00BC0D23" w:rsidP="00B518B5">
            <w:pPr>
              <w:widowControl w:val="0"/>
              <w:autoSpaceDE w:val="0"/>
              <w:autoSpaceDN w:val="0"/>
              <w:adjustRightInd w:val="0"/>
              <w:ind w:right="253"/>
              <w:rPr>
                <w:rFonts w:asciiTheme="majorHAnsi" w:hAnsiTheme="majorHAnsi"/>
                <w:color w:val="0000FF"/>
                <w:sz w:val="21"/>
                <w:szCs w:val="21"/>
              </w:rPr>
            </w:pPr>
            <w:r w:rsidRPr="00BC0D23">
              <w:rPr>
                <w:rFonts w:asciiTheme="majorHAnsi" w:hAnsiTheme="majorHAnsi"/>
                <w:color w:val="0000FF"/>
                <w:sz w:val="21"/>
                <w:szCs w:val="21"/>
              </w:rPr>
              <w:t>SL.2.3</w:t>
            </w:r>
          </w:p>
          <w:p w14:paraId="1471EC14" w14:textId="77777777" w:rsidR="00BC0D23" w:rsidRPr="00BC0D23" w:rsidRDefault="00BC0D23" w:rsidP="00B518B5">
            <w:pPr>
              <w:widowControl w:val="0"/>
              <w:autoSpaceDE w:val="0"/>
              <w:autoSpaceDN w:val="0"/>
              <w:adjustRightInd w:val="0"/>
              <w:ind w:right="253"/>
              <w:rPr>
                <w:rFonts w:asciiTheme="majorHAnsi" w:hAnsiTheme="majorHAnsi"/>
                <w:color w:val="FF0000"/>
                <w:sz w:val="21"/>
                <w:szCs w:val="21"/>
              </w:rPr>
            </w:pPr>
            <w:r w:rsidRPr="00BC0D23">
              <w:rPr>
                <w:rFonts w:asciiTheme="majorHAnsi" w:hAnsiTheme="majorHAnsi"/>
                <w:color w:val="0000FF"/>
                <w:sz w:val="21"/>
                <w:szCs w:val="21"/>
              </w:rPr>
              <w:t>SL.2.6</w:t>
            </w:r>
          </w:p>
          <w:p w14:paraId="717A848B" w14:textId="77777777" w:rsidR="00BC0D23" w:rsidRPr="00BC0D23" w:rsidRDefault="00BC0D23" w:rsidP="00B518B5">
            <w:pPr>
              <w:widowControl w:val="0"/>
              <w:autoSpaceDE w:val="0"/>
              <w:autoSpaceDN w:val="0"/>
              <w:adjustRightInd w:val="0"/>
              <w:ind w:right="253"/>
              <w:rPr>
                <w:rFonts w:asciiTheme="majorHAnsi" w:hAnsiTheme="majorHAnsi"/>
                <w:color w:val="FF6600"/>
                <w:sz w:val="21"/>
                <w:szCs w:val="21"/>
              </w:rPr>
            </w:pPr>
            <w:r w:rsidRPr="00BC0D23">
              <w:rPr>
                <w:rFonts w:asciiTheme="majorHAnsi" w:hAnsiTheme="majorHAnsi"/>
                <w:color w:val="FF6600"/>
                <w:sz w:val="21"/>
                <w:szCs w:val="21"/>
              </w:rPr>
              <w:t>L.2.3</w:t>
            </w:r>
          </w:p>
          <w:p w14:paraId="043BBB11" w14:textId="77777777" w:rsidR="00BC0D23" w:rsidRPr="00BC0D23" w:rsidRDefault="00BC0D23" w:rsidP="00B518B5">
            <w:pPr>
              <w:rPr>
                <w:rFonts w:asciiTheme="majorHAnsi" w:hAnsiTheme="majorHAnsi"/>
                <w:color w:val="FF6600"/>
                <w:sz w:val="21"/>
                <w:szCs w:val="21"/>
              </w:rPr>
            </w:pPr>
            <w:r w:rsidRPr="00BC0D23">
              <w:rPr>
                <w:rFonts w:asciiTheme="majorHAnsi" w:hAnsiTheme="majorHAnsi"/>
                <w:color w:val="FF6600"/>
                <w:sz w:val="21"/>
                <w:szCs w:val="21"/>
              </w:rPr>
              <w:t>L.2.4 a-e</w:t>
            </w:r>
          </w:p>
          <w:p w14:paraId="02842451" w14:textId="77777777" w:rsidR="00BC0D23" w:rsidRPr="00BC0D23" w:rsidRDefault="00BC0D23" w:rsidP="00B518B5">
            <w:pPr>
              <w:rPr>
                <w:rFonts w:asciiTheme="majorHAnsi" w:hAnsiTheme="majorHAnsi"/>
                <w:sz w:val="21"/>
                <w:szCs w:val="21"/>
              </w:rPr>
            </w:pPr>
          </w:p>
        </w:tc>
        <w:tc>
          <w:tcPr>
            <w:tcW w:w="1276" w:type="dxa"/>
          </w:tcPr>
          <w:p w14:paraId="2271E030" w14:textId="77777777" w:rsidR="00BC0D23" w:rsidRPr="00BC0D23" w:rsidRDefault="00BC0D23" w:rsidP="00B518B5">
            <w:pPr>
              <w:widowControl w:val="0"/>
              <w:autoSpaceDE w:val="0"/>
              <w:autoSpaceDN w:val="0"/>
              <w:adjustRightInd w:val="0"/>
              <w:ind w:right="253"/>
              <w:rPr>
                <w:rFonts w:asciiTheme="majorHAnsi" w:hAnsiTheme="majorHAnsi"/>
                <w:color w:val="FF0000"/>
                <w:sz w:val="21"/>
                <w:szCs w:val="21"/>
              </w:rPr>
            </w:pPr>
            <w:r w:rsidRPr="00BC0D23">
              <w:rPr>
                <w:rFonts w:asciiTheme="majorHAnsi" w:hAnsiTheme="majorHAnsi"/>
                <w:color w:val="FF0000"/>
                <w:sz w:val="21"/>
                <w:szCs w:val="21"/>
              </w:rPr>
              <w:t>RL.2.4</w:t>
            </w:r>
          </w:p>
          <w:p w14:paraId="05B26417" w14:textId="77777777" w:rsidR="00BC0D23" w:rsidRPr="00BC0D23" w:rsidRDefault="00BC0D23" w:rsidP="00B518B5">
            <w:pPr>
              <w:widowControl w:val="0"/>
              <w:autoSpaceDE w:val="0"/>
              <w:autoSpaceDN w:val="0"/>
              <w:adjustRightInd w:val="0"/>
              <w:ind w:right="253"/>
              <w:rPr>
                <w:rFonts w:asciiTheme="majorHAnsi" w:hAnsiTheme="majorHAnsi"/>
                <w:color w:val="FF0000"/>
                <w:sz w:val="21"/>
                <w:szCs w:val="21"/>
              </w:rPr>
            </w:pPr>
            <w:r w:rsidRPr="00BC0D23">
              <w:rPr>
                <w:rFonts w:asciiTheme="majorHAnsi" w:hAnsiTheme="majorHAnsi"/>
                <w:color w:val="FF0000"/>
                <w:sz w:val="21"/>
                <w:szCs w:val="21"/>
              </w:rPr>
              <w:t>RI.2.4</w:t>
            </w:r>
          </w:p>
          <w:p w14:paraId="27B677E3" w14:textId="77777777" w:rsidR="00BC0D23" w:rsidRPr="00BC0D23" w:rsidRDefault="00BC0D23" w:rsidP="00B518B5">
            <w:pPr>
              <w:widowControl w:val="0"/>
              <w:autoSpaceDE w:val="0"/>
              <w:autoSpaceDN w:val="0"/>
              <w:adjustRightInd w:val="0"/>
              <w:ind w:right="253"/>
              <w:rPr>
                <w:rFonts w:asciiTheme="majorHAnsi" w:hAnsiTheme="majorHAnsi"/>
                <w:color w:val="FF0000"/>
                <w:sz w:val="21"/>
                <w:szCs w:val="21"/>
              </w:rPr>
            </w:pPr>
            <w:r w:rsidRPr="00BC0D23">
              <w:rPr>
                <w:rFonts w:asciiTheme="majorHAnsi" w:hAnsiTheme="majorHAnsi"/>
                <w:color w:val="FF0000"/>
                <w:sz w:val="21"/>
                <w:szCs w:val="21"/>
              </w:rPr>
              <w:t>RL.2.10 RI.2.10</w:t>
            </w:r>
          </w:p>
          <w:p w14:paraId="1E21F56A" w14:textId="77777777" w:rsidR="00BC0D23" w:rsidRPr="00BC0D23" w:rsidRDefault="00BC0D23" w:rsidP="00B518B5">
            <w:pPr>
              <w:widowControl w:val="0"/>
              <w:autoSpaceDE w:val="0"/>
              <w:autoSpaceDN w:val="0"/>
              <w:adjustRightInd w:val="0"/>
              <w:ind w:right="253"/>
              <w:rPr>
                <w:rFonts w:asciiTheme="majorHAnsi" w:hAnsiTheme="majorHAnsi"/>
                <w:color w:val="008000"/>
                <w:sz w:val="21"/>
                <w:szCs w:val="21"/>
              </w:rPr>
            </w:pPr>
            <w:r w:rsidRPr="00BC0D23">
              <w:rPr>
                <w:rFonts w:asciiTheme="majorHAnsi" w:hAnsiTheme="majorHAnsi"/>
                <w:color w:val="008000"/>
                <w:sz w:val="21"/>
                <w:szCs w:val="21"/>
              </w:rPr>
              <w:t>RF.2.4</w:t>
            </w:r>
          </w:p>
          <w:p w14:paraId="17D0B4F5" w14:textId="77777777" w:rsidR="00BC0D23" w:rsidRPr="00BC0D23" w:rsidRDefault="00BC0D23" w:rsidP="00B518B5">
            <w:pPr>
              <w:widowControl w:val="0"/>
              <w:autoSpaceDE w:val="0"/>
              <w:autoSpaceDN w:val="0"/>
              <w:adjustRightInd w:val="0"/>
              <w:ind w:right="253"/>
              <w:rPr>
                <w:rFonts w:asciiTheme="majorHAnsi" w:hAnsiTheme="majorHAnsi"/>
                <w:color w:val="008000"/>
                <w:sz w:val="21"/>
                <w:szCs w:val="21"/>
              </w:rPr>
            </w:pPr>
            <w:r w:rsidRPr="00BC0D23">
              <w:rPr>
                <w:rFonts w:asciiTheme="majorHAnsi" w:hAnsiTheme="majorHAnsi"/>
                <w:color w:val="660066"/>
                <w:sz w:val="21"/>
                <w:szCs w:val="21"/>
              </w:rPr>
              <w:t>W.2.6</w:t>
            </w:r>
          </w:p>
          <w:p w14:paraId="3CBADF7D" w14:textId="77777777" w:rsidR="00BC0D23" w:rsidRPr="00BC0D23" w:rsidRDefault="00BC0D23" w:rsidP="00B518B5">
            <w:pPr>
              <w:widowControl w:val="0"/>
              <w:autoSpaceDE w:val="0"/>
              <w:autoSpaceDN w:val="0"/>
              <w:adjustRightInd w:val="0"/>
              <w:ind w:right="253"/>
              <w:rPr>
                <w:rFonts w:asciiTheme="majorHAnsi" w:hAnsiTheme="majorHAnsi"/>
                <w:color w:val="660066"/>
                <w:sz w:val="21"/>
                <w:szCs w:val="21"/>
              </w:rPr>
            </w:pPr>
            <w:r w:rsidRPr="00BC0D23">
              <w:rPr>
                <w:rFonts w:asciiTheme="majorHAnsi" w:hAnsiTheme="majorHAnsi"/>
                <w:color w:val="660066"/>
                <w:sz w:val="21"/>
                <w:szCs w:val="21"/>
              </w:rPr>
              <w:t>W.2.8</w:t>
            </w:r>
          </w:p>
          <w:p w14:paraId="681C98FF" w14:textId="77777777" w:rsidR="00BC0D23" w:rsidRPr="00BC0D23" w:rsidRDefault="00BC0D23" w:rsidP="00B518B5">
            <w:pPr>
              <w:widowControl w:val="0"/>
              <w:autoSpaceDE w:val="0"/>
              <w:autoSpaceDN w:val="0"/>
              <w:adjustRightInd w:val="0"/>
              <w:ind w:right="253"/>
              <w:rPr>
                <w:rFonts w:asciiTheme="majorHAnsi" w:hAnsiTheme="majorHAnsi"/>
                <w:color w:val="660066"/>
                <w:sz w:val="21"/>
                <w:szCs w:val="21"/>
              </w:rPr>
            </w:pPr>
            <w:r w:rsidRPr="00BC0D23">
              <w:rPr>
                <w:rFonts w:asciiTheme="majorHAnsi" w:hAnsiTheme="majorHAnsi"/>
                <w:color w:val="0000FF"/>
                <w:sz w:val="21"/>
                <w:szCs w:val="21"/>
              </w:rPr>
              <w:t>SL.2.1 a-c</w:t>
            </w:r>
          </w:p>
          <w:p w14:paraId="2C265FA1" w14:textId="77777777" w:rsidR="00BC0D23" w:rsidRPr="00BC0D23" w:rsidRDefault="00BC0D23" w:rsidP="00B518B5">
            <w:pPr>
              <w:widowControl w:val="0"/>
              <w:autoSpaceDE w:val="0"/>
              <w:autoSpaceDN w:val="0"/>
              <w:adjustRightInd w:val="0"/>
              <w:ind w:right="253"/>
              <w:rPr>
                <w:rFonts w:asciiTheme="majorHAnsi" w:hAnsiTheme="majorHAnsi"/>
                <w:color w:val="FF6600"/>
                <w:sz w:val="21"/>
                <w:szCs w:val="21"/>
              </w:rPr>
            </w:pPr>
            <w:r w:rsidRPr="00BC0D23">
              <w:rPr>
                <w:rFonts w:asciiTheme="majorHAnsi" w:hAnsiTheme="majorHAnsi"/>
                <w:color w:val="FF6600"/>
                <w:sz w:val="21"/>
                <w:szCs w:val="21"/>
              </w:rPr>
              <w:t>L.2.1 a-f</w:t>
            </w:r>
          </w:p>
          <w:p w14:paraId="572F7A08" w14:textId="77777777" w:rsidR="00BC0D23" w:rsidRPr="00BC0D23" w:rsidRDefault="00BC0D23" w:rsidP="00B518B5">
            <w:pPr>
              <w:widowControl w:val="0"/>
              <w:autoSpaceDE w:val="0"/>
              <w:autoSpaceDN w:val="0"/>
              <w:adjustRightInd w:val="0"/>
              <w:ind w:right="253"/>
              <w:rPr>
                <w:rFonts w:asciiTheme="majorHAnsi" w:hAnsiTheme="majorHAnsi"/>
                <w:color w:val="FF6600"/>
                <w:sz w:val="21"/>
                <w:szCs w:val="21"/>
              </w:rPr>
            </w:pPr>
            <w:r w:rsidRPr="00BC0D23">
              <w:rPr>
                <w:rFonts w:asciiTheme="majorHAnsi" w:hAnsiTheme="majorHAnsi"/>
                <w:color w:val="FF6600"/>
                <w:sz w:val="21"/>
                <w:szCs w:val="21"/>
              </w:rPr>
              <w:t>L.2.2 a-e</w:t>
            </w:r>
          </w:p>
          <w:p w14:paraId="536956E0" w14:textId="77777777" w:rsidR="00BC0D23" w:rsidRPr="00BC0D23" w:rsidRDefault="00BC0D23" w:rsidP="00B518B5">
            <w:pPr>
              <w:widowControl w:val="0"/>
              <w:autoSpaceDE w:val="0"/>
              <w:autoSpaceDN w:val="0"/>
              <w:adjustRightInd w:val="0"/>
              <w:ind w:right="253"/>
              <w:rPr>
                <w:rFonts w:asciiTheme="majorHAnsi" w:hAnsiTheme="majorHAnsi"/>
                <w:color w:val="FF6600"/>
                <w:sz w:val="21"/>
                <w:szCs w:val="21"/>
              </w:rPr>
            </w:pPr>
            <w:r w:rsidRPr="00BC0D23">
              <w:rPr>
                <w:rFonts w:asciiTheme="majorHAnsi" w:hAnsiTheme="majorHAnsi"/>
                <w:color w:val="FF6600"/>
                <w:sz w:val="21"/>
                <w:szCs w:val="21"/>
              </w:rPr>
              <w:t>L.2.6</w:t>
            </w:r>
          </w:p>
          <w:p w14:paraId="0B36C4A4" w14:textId="77777777" w:rsidR="00BC0D23" w:rsidRPr="00BC0D23" w:rsidRDefault="00BC0D23" w:rsidP="00B518B5">
            <w:pPr>
              <w:widowControl w:val="0"/>
              <w:autoSpaceDE w:val="0"/>
              <w:autoSpaceDN w:val="0"/>
              <w:adjustRightInd w:val="0"/>
              <w:ind w:right="253"/>
              <w:rPr>
                <w:rFonts w:asciiTheme="majorHAnsi" w:hAnsiTheme="majorHAnsi"/>
                <w:color w:val="FF6600"/>
                <w:sz w:val="21"/>
                <w:szCs w:val="21"/>
              </w:rPr>
            </w:pPr>
          </w:p>
        </w:tc>
      </w:tr>
      <w:tr w:rsidR="00BC0D23" w14:paraId="63280C15" w14:textId="77777777" w:rsidTr="00B518B5">
        <w:trPr>
          <w:trHeight w:val="515"/>
          <w:jc w:val="center"/>
        </w:trPr>
        <w:tc>
          <w:tcPr>
            <w:tcW w:w="1404" w:type="dxa"/>
            <w:vAlign w:val="center"/>
          </w:tcPr>
          <w:p w14:paraId="7A616809" w14:textId="77777777" w:rsidR="00BC0D23" w:rsidRPr="001671E0" w:rsidRDefault="00BC0D23" w:rsidP="00B518B5">
            <w:pPr>
              <w:jc w:val="center"/>
              <w:rPr>
                <w:rFonts w:ascii="Calibri" w:hAnsi="Calibri"/>
                <w:b/>
                <w:u w:val="single"/>
              </w:rPr>
            </w:pPr>
            <w:r w:rsidRPr="001671E0">
              <w:rPr>
                <w:rFonts w:ascii="Calibri" w:hAnsi="Calibri"/>
                <w:b/>
                <w:u w:val="single"/>
              </w:rPr>
              <w:t>Unit 3</w:t>
            </w:r>
          </w:p>
          <w:p w14:paraId="05E12BE4" w14:textId="77777777" w:rsidR="00BC0D23" w:rsidRPr="001671E0" w:rsidRDefault="00BC0D23" w:rsidP="00B518B5">
            <w:pPr>
              <w:jc w:val="center"/>
              <w:rPr>
                <w:rFonts w:ascii="Calibri" w:hAnsi="Calibri"/>
                <w:i/>
              </w:rPr>
            </w:pPr>
            <w:r w:rsidRPr="001671E0">
              <w:rPr>
                <w:rFonts w:ascii="Calibri" w:hAnsi="Calibri"/>
                <w:i/>
              </w:rPr>
              <w:t>4-5 Weeks</w:t>
            </w:r>
          </w:p>
          <w:p w14:paraId="2A5D7ECE" w14:textId="77777777" w:rsidR="00BC0D23" w:rsidRPr="001671E0" w:rsidRDefault="00BC0D23" w:rsidP="00B518B5">
            <w:pPr>
              <w:jc w:val="center"/>
              <w:rPr>
                <w:rFonts w:ascii="Calibri" w:hAnsi="Calibri"/>
              </w:rPr>
            </w:pPr>
          </w:p>
          <w:p w14:paraId="5FD6686B" w14:textId="77777777" w:rsidR="00BC0D23" w:rsidRPr="00BC0D23" w:rsidRDefault="00BC0D23" w:rsidP="00B518B5">
            <w:pPr>
              <w:jc w:val="center"/>
              <w:rPr>
                <w:rFonts w:ascii="Calibri" w:hAnsi="Calibri"/>
                <w:b/>
                <w:sz w:val="22"/>
                <w:szCs w:val="22"/>
              </w:rPr>
            </w:pPr>
            <w:r w:rsidRPr="00BC0D23">
              <w:rPr>
                <w:rFonts w:ascii="Calibri" w:hAnsi="Calibri"/>
                <w:b/>
                <w:sz w:val="22"/>
                <w:szCs w:val="22"/>
              </w:rPr>
              <w:t>Story Elements</w:t>
            </w:r>
          </w:p>
          <w:p w14:paraId="3F70CAEE" w14:textId="77777777" w:rsidR="00BC0D23" w:rsidRPr="00BC0D23" w:rsidRDefault="00BC0D23" w:rsidP="00B518B5">
            <w:pPr>
              <w:jc w:val="center"/>
              <w:rPr>
                <w:rFonts w:ascii="Calibri" w:hAnsi="Calibri"/>
                <w:b/>
                <w:sz w:val="22"/>
                <w:szCs w:val="22"/>
              </w:rPr>
            </w:pPr>
          </w:p>
          <w:p w14:paraId="6525E22D" w14:textId="77777777" w:rsidR="00BC0D23" w:rsidRPr="001671E0" w:rsidRDefault="00BC0D23" w:rsidP="00B518B5">
            <w:pPr>
              <w:jc w:val="center"/>
              <w:rPr>
                <w:rFonts w:asciiTheme="majorHAnsi" w:hAnsiTheme="majorHAnsi"/>
              </w:rPr>
            </w:pPr>
            <w:r w:rsidRPr="00BC0D23">
              <w:rPr>
                <w:rFonts w:ascii="Calibri" w:hAnsi="Calibri"/>
                <w:b/>
                <w:sz w:val="22"/>
                <w:szCs w:val="22"/>
              </w:rPr>
              <w:t>Narrative Writing</w:t>
            </w:r>
          </w:p>
        </w:tc>
        <w:tc>
          <w:tcPr>
            <w:tcW w:w="6664" w:type="dxa"/>
          </w:tcPr>
          <w:p w14:paraId="7962D0C1" w14:textId="77777777" w:rsidR="00BC0D23" w:rsidRPr="00BC0D23" w:rsidRDefault="00BC0D23" w:rsidP="00B518B5">
            <w:pPr>
              <w:rPr>
                <w:rFonts w:ascii="Calibri" w:hAnsi="Calibri"/>
                <w:b/>
                <w:i/>
                <w:sz w:val="21"/>
                <w:szCs w:val="21"/>
              </w:rPr>
            </w:pPr>
            <w:r w:rsidRPr="00BC0D23">
              <w:rPr>
                <w:rFonts w:ascii="Calibri" w:hAnsi="Calibri"/>
                <w:b/>
                <w:i/>
                <w:sz w:val="21"/>
                <w:szCs w:val="21"/>
              </w:rPr>
              <w:t>Unit 3 continues to build upon skills and concepts from previous units.</w:t>
            </w:r>
          </w:p>
          <w:p w14:paraId="5EEF7858" w14:textId="77777777" w:rsidR="00BC0D23" w:rsidRPr="00BC0D23" w:rsidRDefault="00BC0D23" w:rsidP="00B518B5">
            <w:pPr>
              <w:rPr>
                <w:rFonts w:ascii="Calibri" w:hAnsi="Calibri"/>
                <w:sz w:val="21"/>
                <w:szCs w:val="21"/>
              </w:rPr>
            </w:pPr>
            <w:r w:rsidRPr="00BC0D23">
              <w:rPr>
                <w:rFonts w:ascii="Calibri" w:hAnsi="Calibri"/>
                <w:sz w:val="21"/>
                <w:szCs w:val="21"/>
              </w:rPr>
              <w:t xml:space="preserve">In this unit, students will read literary texts in order to infer and describe how characters respond to major events or challenges, using specific details. </w:t>
            </w:r>
          </w:p>
          <w:p w14:paraId="23E8A81B" w14:textId="77777777" w:rsidR="00BC0D23" w:rsidRPr="00BC0D23" w:rsidRDefault="00BC0D23" w:rsidP="00B518B5">
            <w:pPr>
              <w:rPr>
                <w:rFonts w:ascii="Calibri" w:hAnsi="Calibri"/>
                <w:sz w:val="21"/>
                <w:szCs w:val="21"/>
              </w:rPr>
            </w:pPr>
          </w:p>
          <w:p w14:paraId="2F85C902" w14:textId="77777777" w:rsidR="00BC0D23" w:rsidRPr="00BC0D23" w:rsidRDefault="00BC0D23" w:rsidP="00B518B5">
            <w:pPr>
              <w:rPr>
                <w:rFonts w:asciiTheme="majorHAnsi" w:hAnsiTheme="majorHAnsi"/>
                <w:sz w:val="21"/>
                <w:szCs w:val="21"/>
              </w:rPr>
            </w:pPr>
            <w:r w:rsidRPr="00BC0D23">
              <w:rPr>
                <w:rFonts w:ascii="Calibri" w:hAnsi="Calibri"/>
                <w:sz w:val="21"/>
                <w:szCs w:val="21"/>
              </w:rPr>
              <w:t>Students will continue to hone their narrative craft through instruction in the writing process and strengthen their pieces with the support of adults and peers.  In their narratives, students will recount a well-elaborated event or a short sequence of events using details to describe actions, thoughts, and feelings.</w:t>
            </w:r>
          </w:p>
        </w:tc>
        <w:tc>
          <w:tcPr>
            <w:tcW w:w="1062" w:type="dxa"/>
          </w:tcPr>
          <w:p w14:paraId="3A7D2A38" w14:textId="77777777" w:rsidR="00BC0D23" w:rsidRPr="00BC0D23" w:rsidRDefault="00BC0D23" w:rsidP="00B518B5">
            <w:pPr>
              <w:rPr>
                <w:rFonts w:ascii="Calibri" w:hAnsi="Calibri"/>
                <w:color w:val="660066"/>
                <w:sz w:val="21"/>
                <w:szCs w:val="21"/>
              </w:rPr>
            </w:pPr>
            <w:r w:rsidRPr="00BC0D23">
              <w:rPr>
                <w:rFonts w:ascii="Calibri" w:hAnsi="Calibri"/>
                <w:color w:val="FF0000"/>
                <w:sz w:val="21"/>
                <w:szCs w:val="21"/>
              </w:rPr>
              <w:t>RL.2.3</w:t>
            </w:r>
            <w:r w:rsidRPr="00BC0D23">
              <w:rPr>
                <w:rFonts w:ascii="Calibri" w:hAnsi="Calibri"/>
                <w:sz w:val="21"/>
                <w:szCs w:val="21"/>
              </w:rPr>
              <w:br/>
            </w:r>
            <w:r w:rsidRPr="00BC0D23">
              <w:rPr>
                <w:rFonts w:ascii="Calibri" w:hAnsi="Calibri"/>
                <w:color w:val="008000"/>
                <w:sz w:val="21"/>
                <w:szCs w:val="21"/>
              </w:rPr>
              <w:t>RF.2.3</w:t>
            </w:r>
            <w:r w:rsidRPr="00BC0D23">
              <w:rPr>
                <w:rFonts w:ascii="Calibri" w:hAnsi="Calibri"/>
                <w:sz w:val="21"/>
                <w:szCs w:val="21"/>
              </w:rPr>
              <w:br/>
            </w:r>
            <w:r w:rsidRPr="00BC0D23">
              <w:rPr>
                <w:rFonts w:ascii="Calibri" w:hAnsi="Calibri"/>
                <w:color w:val="660066"/>
                <w:sz w:val="21"/>
                <w:szCs w:val="21"/>
              </w:rPr>
              <w:t xml:space="preserve">W.2.3 </w:t>
            </w:r>
          </w:p>
          <w:p w14:paraId="6EC96DAC" w14:textId="77777777" w:rsidR="00BC0D23" w:rsidRPr="00BC0D23" w:rsidRDefault="00BC0D23" w:rsidP="00B518B5">
            <w:pPr>
              <w:rPr>
                <w:rFonts w:ascii="Calibri" w:hAnsi="Calibri"/>
                <w:color w:val="0000FF"/>
                <w:sz w:val="21"/>
                <w:szCs w:val="21"/>
              </w:rPr>
            </w:pPr>
            <w:r w:rsidRPr="00BC0D23">
              <w:rPr>
                <w:rFonts w:ascii="Calibri" w:hAnsi="Calibri"/>
                <w:color w:val="0000FF"/>
                <w:sz w:val="21"/>
                <w:szCs w:val="21"/>
              </w:rPr>
              <w:t>SL.2.4</w:t>
            </w:r>
          </w:p>
        </w:tc>
        <w:tc>
          <w:tcPr>
            <w:tcW w:w="1150" w:type="dxa"/>
          </w:tcPr>
          <w:p w14:paraId="40815CB1" w14:textId="77777777" w:rsidR="00BC0D23" w:rsidRPr="00BC0D23" w:rsidRDefault="00BC0D23" w:rsidP="00B518B5">
            <w:pPr>
              <w:widowControl w:val="0"/>
              <w:autoSpaceDE w:val="0"/>
              <w:autoSpaceDN w:val="0"/>
              <w:adjustRightInd w:val="0"/>
              <w:ind w:right="289"/>
              <w:rPr>
                <w:rFonts w:ascii="Calibri" w:hAnsi="Calibri"/>
                <w:color w:val="FF0000"/>
                <w:sz w:val="21"/>
                <w:szCs w:val="21"/>
              </w:rPr>
            </w:pPr>
            <w:r w:rsidRPr="00BC0D23">
              <w:rPr>
                <w:rFonts w:ascii="Calibri" w:hAnsi="Calibri"/>
                <w:color w:val="FF0000"/>
                <w:sz w:val="21"/>
                <w:szCs w:val="21"/>
              </w:rPr>
              <w:t>RL.2.5</w:t>
            </w:r>
          </w:p>
          <w:p w14:paraId="3DCDB9DC" w14:textId="77777777" w:rsidR="00BC0D23" w:rsidRPr="00BC0D23" w:rsidRDefault="00BC0D23" w:rsidP="00B518B5">
            <w:pPr>
              <w:widowControl w:val="0"/>
              <w:autoSpaceDE w:val="0"/>
              <w:autoSpaceDN w:val="0"/>
              <w:adjustRightInd w:val="0"/>
              <w:ind w:right="289"/>
              <w:rPr>
                <w:rFonts w:ascii="Calibri" w:hAnsi="Calibri"/>
                <w:color w:val="FF0000"/>
                <w:sz w:val="21"/>
                <w:szCs w:val="21"/>
              </w:rPr>
            </w:pPr>
            <w:r w:rsidRPr="00BC0D23">
              <w:rPr>
                <w:rFonts w:ascii="Calibri" w:hAnsi="Calibri"/>
                <w:color w:val="FF0000"/>
                <w:sz w:val="21"/>
                <w:szCs w:val="21"/>
              </w:rPr>
              <w:t>RL.2.9</w:t>
            </w:r>
          </w:p>
          <w:p w14:paraId="185FF24F" w14:textId="77777777" w:rsidR="00BC0D23" w:rsidRPr="00BC0D23" w:rsidRDefault="00BC0D23" w:rsidP="00B518B5">
            <w:pPr>
              <w:widowControl w:val="0"/>
              <w:autoSpaceDE w:val="0"/>
              <w:autoSpaceDN w:val="0"/>
              <w:adjustRightInd w:val="0"/>
              <w:ind w:right="289"/>
              <w:rPr>
                <w:rFonts w:ascii="Calibri" w:hAnsi="Calibri"/>
                <w:color w:val="660066"/>
                <w:sz w:val="21"/>
                <w:szCs w:val="21"/>
              </w:rPr>
            </w:pPr>
            <w:r w:rsidRPr="00BC0D23">
              <w:rPr>
                <w:rFonts w:ascii="Calibri" w:hAnsi="Calibri"/>
                <w:color w:val="660066"/>
                <w:sz w:val="21"/>
                <w:szCs w:val="21"/>
              </w:rPr>
              <w:t>W.2.5</w:t>
            </w:r>
          </w:p>
          <w:p w14:paraId="33DF7BD2" w14:textId="77777777" w:rsidR="00BC0D23" w:rsidRPr="00BC0D23" w:rsidRDefault="00BC0D23" w:rsidP="00B518B5">
            <w:pPr>
              <w:widowControl w:val="0"/>
              <w:autoSpaceDE w:val="0"/>
              <w:autoSpaceDN w:val="0"/>
              <w:adjustRightInd w:val="0"/>
              <w:ind w:right="289"/>
              <w:rPr>
                <w:rFonts w:ascii="Calibri" w:hAnsi="Calibri"/>
                <w:color w:val="660066"/>
                <w:sz w:val="21"/>
                <w:szCs w:val="21"/>
              </w:rPr>
            </w:pPr>
            <w:r w:rsidRPr="00BC0D23">
              <w:rPr>
                <w:rFonts w:ascii="Calibri" w:hAnsi="Calibri"/>
                <w:color w:val="660066"/>
                <w:sz w:val="21"/>
                <w:szCs w:val="21"/>
              </w:rPr>
              <w:t>W.2.6</w:t>
            </w:r>
          </w:p>
          <w:p w14:paraId="1F9DE6D5" w14:textId="77777777" w:rsidR="00BC0D23" w:rsidRPr="00BC0D23" w:rsidRDefault="00BC0D23" w:rsidP="00B518B5">
            <w:pPr>
              <w:widowControl w:val="0"/>
              <w:autoSpaceDE w:val="0"/>
              <w:autoSpaceDN w:val="0"/>
              <w:adjustRightInd w:val="0"/>
              <w:ind w:right="289"/>
              <w:rPr>
                <w:rFonts w:ascii="Calibri" w:hAnsi="Calibri"/>
                <w:color w:val="660066"/>
                <w:sz w:val="21"/>
                <w:szCs w:val="21"/>
              </w:rPr>
            </w:pPr>
            <w:r w:rsidRPr="00BC0D23">
              <w:rPr>
                <w:rFonts w:ascii="Calibri" w:hAnsi="Calibri"/>
                <w:color w:val="0000FF"/>
                <w:sz w:val="21"/>
                <w:szCs w:val="21"/>
              </w:rPr>
              <w:t>SL.2.6</w:t>
            </w:r>
          </w:p>
          <w:p w14:paraId="07AD2E0F" w14:textId="77777777" w:rsidR="00BC0D23" w:rsidRPr="00BC0D23" w:rsidRDefault="00BC0D23" w:rsidP="00B518B5">
            <w:pPr>
              <w:rPr>
                <w:rFonts w:asciiTheme="majorHAnsi" w:hAnsiTheme="majorHAnsi"/>
                <w:sz w:val="21"/>
                <w:szCs w:val="21"/>
              </w:rPr>
            </w:pPr>
            <w:r w:rsidRPr="00BC0D23">
              <w:rPr>
                <w:rFonts w:ascii="Calibri" w:hAnsi="Calibri"/>
                <w:color w:val="FF6600"/>
                <w:sz w:val="21"/>
                <w:szCs w:val="21"/>
              </w:rPr>
              <w:t>L.2.5 a-b</w:t>
            </w:r>
          </w:p>
        </w:tc>
        <w:tc>
          <w:tcPr>
            <w:tcW w:w="1276" w:type="dxa"/>
          </w:tcPr>
          <w:p w14:paraId="19CC9D2A" w14:textId="77777777" w:rsidR="00BC0D23" w:rsidRPr="00BC0D23" w:rsidRDefault="00BC0D23" w:rsidP="00B518B5">
            <w:pPr>
              <w:widowControl w:val="0"/>
              <w:autoSpaceDE w:val="0"/>
              <w:autoSpaceDN w:val="0"/>
              <w:adjustRightInd w:val="0"/>
              <w:ind w:right="253"/>
              <w:rPr>
                <w:rFonts w:ascii="Calibri" w:hAnsi="Calibri"/>
                <w:color w:val="FF0000"/>
                <w:sz w:val="21"/>
                <w:szCs w:val="21"/>
              </w:rPr>
            </w:pPr>
            <w:r w:rsidRPr="00BC0D23">
              <w:rPr>
                <w:rFonts w:ascii="Calibri" w:hAnsi="Calibri"/>
                <w:color w:val="FF0000"/>
                <w:sz w:val="21"/>
                <w:szCs w:val="21"/>
              </w:rPr>
              <w:t>RL.2.4</w:t>
            </w:r>
          </w:p>
          <w:p w14:paraId="59B61213" w14:textId="77777777" w:rsidR="00BC0D23" w:rsidRPr="00BC0D23" w:rsidRDefault="00BC0D23" w:rsidP="00B518B5">
            <w:pPr>
              <w:widowControl w:val="0"/>
              <w:autoSpaceDE w:val="0"/>
              <w:autoSpaceDN w:val="0"/>
              <w:adjustRightInd w:val="0"/>
              <w:ind w:right="253"/>
              <w:rPr>
                <w:rFonts w:ascii="Calibri" w:hAnsi="Calibri"/>
                <w:color w:val="FF0000"/>
                <w:sz w:val="21"/>
                <w:szCs w:val="21"/>
              </w:rPr>
            </w:pPr>
            <w:r w:rsidRPr="00BC0D23">
              <w:rPr>
                <w:rFonts w:ascii="Calibri" w:hAnsi="Calibri"/>
                <w:color w:val="FF0000"/>
                <w:sz w:val="21"/>
                <w:szCs w:val="21"/>
              </w:rPr>
              <w:t xml:space="preserve">RL.2.10 </w:t>
            </w:r>
          </w:p>
          <w:p w14:paraId="38E0371F" w14:textId="77777777" w:rsidR="00BC0D23" w:rsidRPr="00BC0D23" w:rsidRDefault="00BC0D23" w:rsidP="00B518B5">
            <w:pPr>
              <w:widowControl w:val="0"/>
              <w:autoSpaceDE w:val="0"/>
              <w:autoSpaceDN w:val="0"/>
              <w:adjustRightInd w:val="0"/>
              <w:ind w:right="253"/>
              <w:rPr>
                <w:rFonts w:ascii="Calibri" w:hAnsi="Calibri"/>
                <w:color w:val="008000"/>
                <w:sz w:val="21"/>
                <w:szCs w:val="21"/>
              </w:rPr>
            </w:pPr>
            <w:r w:rsidRPr="00BC0D23">
              <w:rPr>
                <w:rFonts w:ascii="Calibri" w:hAnsi="Calibri"/>
                <w:color w:val="008000"/>
                <w:sz w:val="21"/>
                <w:szCs w:val="21"/>
              </w:rPr>
              <w:t>RF.2.4</w:t>
            </w:r>
          </w:p>
          <w:p w14:paraId="0CAF8066" w14:textId="77777777" w:rsidR="00BC0D23" w:rsidRPr="00BC0D23" w:rsidRDefault="00BC0D23" w:rsidP="00B518B5">
            <w:pPr>
              <w:widowControl w:val="0"/>
              <w:autoSpaceDE w:val="0"/>
              <w:autoSpaceDN w:val="0"/>
              <w:adjustRightInd w:val="0"/>
              <w:ind w:right="253"/>
              <w:rPr>
                <w:rFonts w:ascii="Calibri" w:hAnsi="Calibri"/>
                <w:color w:val="660066"/>
                <w:sz w:val="21"/>
                <w:szCs w:val="21"/>
              </w:rPr>
            </w:pPr>
            <w:r w:rsidRPr="00BC0D23">
              <w:rPr>
                <w:rFonts w:ascii="Calibri" w:hAnsi="Calibri"/>
                <w:color w:val="660066"/>
                <w:sz w:val="21"/>
                <w:szCs w:val="21"/>
              </w:rPr>
              <w:t>W.2.8</w:t>
            </w:r>
          </w:p>
          <w:p w14:paraId="43DD7E41" w14:textId="77777777" w:rsidR="00BC0D23" w:rsidRPr="00BC0D23" w:rsidRDefault="00BC0D23" w:rsidP="00B518B5">
            <w:pPr>
              <w:widowControl w:val="0"/>
              <w:autoSpaceDE w:val="0"/>
              <w:autoSpaceDN w:val="0"/>
              <w:adjustRightInd w:val="0"/>
              <w:ind w:right="253"/>
              <w:rPr>
                <w:rFonts w:ascii="Calibri" w:hAnsi="Calibri"/>
                <w:color w:val="660066"/>
                <w:sz w:val="21"/>
                <w:szCs w:val="21"/>
              </w:rPr>
            </w:pPr>
            <w:r w:rsidRPr="00BC0D23">
              <w:rPr>
                <w:rFonts w:ascii="Calibri" w:hAnsi="Calibri"/>
                <w:color w:val="0000FF"/>
                <w:sz w:val="21"/>
                <w:szCs w:val="21"/>
              </w:rPr>
              <w:t>SL.2.1 a-c</w:t>
            </w:r>
          </w:p>
          <w:p w14:paraId="23415C1B" w14:textId="77777777" w:rsidR="00BC0D23" w:rsidRPr="00BC0D23" w:rsidRDefault="00BC0D23" w:rsidP="00B518B5">
            <w:pPr>
              <w:widowControl w:val="0"/>
              <w:autoSpaceDE w:val="0"/>
              <w:autoSpaceDN w:val="0"/>
              <w:adjustRightInd w:val="0"/>
              <w:ind w:right="253"/>
              <w:rPr>
                <w:rFonts w:ascii="Calibri" w:hAnsi="Calibri"/>
                <w:color w:val="FF6600"/>
                <w:sz w:val="21"/>
                <w:szCs w:val="21"/>
              </w:rPr>
            </w:pPr>
            <w:r w:rsidRPr="00BC0D23">
              <w:rPr>
                <w:rFonts w:ascii="Calibri" w:hAnsi="Calibri"/>
                <w:color w:val="FF6600"/>
                <w:sz w:val="21"/>
                <w:szCs w:val="21"/>
              </w:rPr>
              <w:t>L.2.1 a-f</w:t>
            </w:r>
          </w:p>
          <w:p w14:paraId="1D773F25" w14:textId="77777777" w:rsidR="00BC0D23" w:rsidRPr="00BC0D23" w:rsidRDefault="00BC0D23" w:rsidP="00B518B5">
            <w:pPr>
              <w:widowControl w:val="0"/>
              <w:autoSpaceDE w:val="0"/>
              <w:autoSpaceDN w:val="0"/>
              <w:adjustRightInd w:val="0"/>
              <w:ind w:right="253"/>
              <w:rPr>
                <w:rFonts w:ascii="Calibri" w:hAnsi="Calibri"/>
                <w:color w:val="FF6600"/>
                <w:sz w:val="21"/>
                <w:szCs w:val="21"/>
              </w:rPr>
            </w:pPr>
            <w:r w:rsidRPr="00BC0D23">
              <w:rPr>
                <w:rFonts w:ascii="Calibri" w:hAnsi="Calibri"/>
                <w:color w:val="FF6600"/>
                <w:sz w:val="21"/>
                <w:szCs w:val="21"/>
              </w:rPr>
              <w:t>L.2.2 a-e</w:t>
            </w:r>
          </w:p>
          <w:p w14:paraId="02BE1EED" w14:textId="77777777" w:rsidR="00BC0D23" w:rsidRPr="00BC0D23" w:rsidRDefault="00BC0D23" w:rsidP="00B518B5">
            <w:pPr>
              <w:widowControl w:val="0"/>
              <w:autoSpaceDE w:val="0"/>
              <w:autoSpaceDN w:val="0"/>
              <w:adjustRightInd w:val="0"/>
              <w:ind w:right="253"/>
              <w:rPr>
                <w:rFonts w:ascii="Calibri" w:hAnsi="Calibri"/>
                <w:color w:val="FF6600"/>
                <w:sz w:val="21"/>
                <w:szCs w:val="21"/>
              </w:rPr>
            </w:pPr>
            <w:r w:rsidRPr="00BC0D23">
              <w:rPr>
                <w:rFonts w:ascii="Calibri" w:hAnsi="Calibri"/>
                <w:color w:val="FF6600"/>
                <w:sz w:val="21"/>
                <w:szCs w:val="21"/>
              </w:rPr>
              <w:t>L.2.3</w:t>
            </w:r>
          </w:p>
          <w:p w14:paraId="52B50B37" w14:textId="77777777" w:rsidR="00BC0D23" w:rsidRPr="00BC0D23" w:rsidRDefault="00BC0D23" w:rsidP="00B518B5">
            <w:pPr>
              <w:widowControl w:val="0"/>
              <w:autoSpaceDE w:val="0"/>
              <w:autoSpaceDN w:val="0"/>
              <w:adjustRightInd w:val="0"/>
              <w:ind w:right="253"/>
              <w:rPr>
                <w:rFonts w:ascii="Calibri" w:hAnsi="Calibri"/>
                <w:color w:val="FF6600"/>
                <w:sz w:val="21"/>
                <w:szCs w:val="21"/>
              </w:rPr>
            </w:pPr>
            <w:r w:rsidRPr="00BC0D23">
              <w:rPr>
                <w:rFonts w:ascii="Calibri" w:hAnsi="Calibri"/>
                <w:color w:val="FF6600"/>
                <w:sz w:val="21"/>
                <w:szCs w:val="21"/>
              </w:rPr>
              <w:t>L.2.4 a-e</w:t>
            </w:r>
          </w:p>
          <w:p w14:paraId="067C21C4" w14:textId="77777777" w:rsidR="00BC0D23" w:rsidRPr="00BC0D23" w:rsidRDefault="00BC0D23" w:rsidP="00B518B5">
            <w:pPr>
              <w:widowControl w:val="0"/>
              <w:autoSpaceDE w:val="0"/>
              <w:autoSpaceDN w:val="0"/>
              <w:adjustRightInd w:val="0"/>
              <w:ind w:right="253"/>
              <w:rPr>
                <w:rFonts w:asciiTheme="majorHAnsi" w:hAnsiTheme="majorHAnsi"/>
                <w:color w:val="FF6600"/>
                <w:sz w:val="21"/>
                <w:szCs w:val="21"/>
              </w:rPr>
            </w:pPr>
            <w:r w:rsidRPr="00BC0D23">
              <w:rPr>
                <w:rFonts w:ascii="Calibri" w:hAnsi="Calibri"/>
                <w:color w:val="FF6600"/>
                <w:sz w:val="21"/>
                <w:szCs w:val="21"/>
              </w:rPr>
              <w:t>L.2.6</w:t>
            </w:r>
          </w:p>
        </w:tc>
      </w:tr>
    </w:tbl>
    <w:p w14:paraId="12645E18" w14:textId="77777777" w:rsidR="00D43A29" w:rsidRDefault="00D43A29" w:rsidP="00D43A29"/>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187A0E" w14:paraId="5178662E" w14:textId="77777777" w:rsidTr="00B518B5">
        <w:trPr>
          <w:trHeight w:val="551"/>
          <w:jc w:val="center"/>
        </w:trPr>
        <w:tc>
          <w:tcPr>
            <w:tcW w:w="1404" w:type="dxa"/>
            <w:vAlign w:val="center"/>
          </w:tcPr>
          <w:p w14:paraId="37D9850E" w14:textId="77777777" w:rsidR="00187A0E" w:rsidRPr="00431FF0" w:rsidRDefault="00187A0E" w:rsidP="00EE0C39">
            <w:pPr>
              <w:jc w:val="center"/>
              <w:rPr>
                <w:rFonts w:ascii="Calibri" w:hAnsi="Calibri"/>
                <w:b/>
                <w:sz w:val="20"/>
                <w:szCs w:val="20"/>
                <w:u w:val="single"/>
              </w:rPr>
            </w:pPr>
            <w:r>
              <w:rPr>
                <w:rFonts w:ascii="Calibri" w:hAnsi="Calibri"/>
                <w:b/>
                <w:sz w:val="20"/>
                <w:szCs w:val="20"/>
                <w:u w:val="single"/>
              </w:rPr>
              <w:t>Unit 4</w:t>
            </w:r>
          </w:p>
          <w:p w14:paraId="2ED24640" w14:textId="77777777" w:rsidR="00187A0E" w:rsidRPr="00431FF0" w:rsidRDefault="00187A0E" w:rsidP="00EE0C39">
            <w:pPr>
              <w:jc w:val="center"/>
              <w:rPr>
                <w:rFonts w:ascii="Calibri" w:hAnsi="Calibri"/>
                <w:i/>
                <w:sz w:val="20"/>
                <w:szCs w:val="20"/>
              </w:rPr>
            </w:pPr>
            <w:r w:rsidRPr="00431FF0">
              <w:rPr>
                <w:rFonts w:ascii="Calibri" w:hAnsi="Calibri"/>
                <w:i/>
                <w:sz w:val="20"/>
                <w:szCs w:val="20"/>
              </w:rPr>
              <w:t>4-5 Weeks</w:t>
            </w:r>
          </w:p>
          <w:p w14:paraId="53DDC8C2" w14:textId="77777777" w:rsidR="00187A0E" w:rsidRPr="00431FF0" w:rsidRDefault="00187A0E" w:rsidP="00EE0C39">
            <w:pPr>
              <w:jc w:val="center"/>
              <w:rPr>
                <w:rFonts w:ascii="Calibri" w:hAnsi="Calibri"/>
                <w:sz w:val="20"/>
                <w:szCs w:val="20"/>
              </w:rPr>
            </w:pPr>
          </w:p>
          <w:p w14:paraId="7E6BAD90" w14:textId="77777777" w:rsidR="00187A0E" w:rsidRDefault="00187A0E" w:rsidP="00EE0C39">
            <w:pPr>
              <w:jc w:val="center"/>
              <w:rPr>
                <w:rFonts w:ascii="Calibri" w:hAnsi="Calibri"/>
                <w:b/>
                <w:sz w:val="20"/>
                <w:szCs w:val="20"/>
              </w:rPr>
            </w:pPr>
            <w:r>
              <w:rPr>
                <w:rFonts w:ascii="Calibri" w:hAnsi="Calibri"/>
                <w:b/>
                <w:sz w:val="20"/>
                <w:szCs w:val="20"/>
              </w:rPr>
              <w:t>Argument and Reasoning</w:t>
            </w:r>
          </w:p>
          <w:p w14:paraId="03EE6D85" w14:textId="77777777" w:rsidR="00187A0E" w:rsidRDefault="00187A0E" w:rsidP="00EE0C39">
            <w:pPr>
              <w:jc w:val="center"/>
              <w:rPr>
                <w:rFonts w:ascii="Calibri" w:hAnsi="Calibri"/>
                <w:b/>
                <w:sz w:val="20"/>
                <w:szCs w:val="20"/>
              </w:rPr>
            </w:pPr>
          </w:p>
          <w:p w14:paraId="6CEC32B3" w14:textId="77777777" w:rsidR="00187A0E" w:rsidRPr="00431FF0" w:rsidRDefault="00187A0E" w:rsidP="00EE0C39">
            <w:pPr>
              <w:jc w:val="center"/>
              <w:rPr>
                <w:rFonts w:ascii="Calibri" w:hAnsi="Calibri"/>
                <w:b/>
                <w:sz w:val="20"/>
                <w:szCs w:val="20"/>
              </w:rPr>
            </w:pPr>
            <w:r>
              <w:rPr>
                <w:rFonts w:ascii="Calibri" w:hAnsi="Calibri"/>
                <w:b/>
                <w:sz w:val="20"/>
                <w:szCs w:val="20"/>
              </w:rPr>
              <w:t>Opinion Writing</w:t>
            </w:r>
          </w:p>
          <w:p w14:paraId="0B8A5A90" w14:textId="77777777" w:rsidR="00187A0E" w:rsidRPr="00431FF0" w:rsidRDefault="00187A0E" w:rsidP="00B518B5">
            <w:pPr>
              <w:rPr>
                <w:rFonts w:ascii="Calibri" w:hAnsi="Calibri"/>
              </w:rPr>
            </w:pPr>
          </w:p>
        </w:tc>
        <w:tc>
          <w:tcPr>
            <w:tcW w:w="6664" w:type="dxa"/>
          </w:tcPr>
          <w:p w14:paraId="1176E939" w14:textId="77777777" w:rsidR="00187A0E" w:rsidRPr="00DA044A" w:rsidRDefault="00187A0E" w:rsidP="00EE0C39">
            <w:pPr>
              <w:rPr>
                <w:rFonts w:ascii="Calibri" w:hAnsi="Calibri"/>
                <w:b/>
                <w:i/>
                <w:sz w:val="21"/>
                <w:szCs w:val="21"/>
              </w:rPr>
            </w:pPr>
            <w:r>
              <w:rPr>
                <w:rFonts w:ascii="Calibri" w:hAnsi="Calibri"/>
                <w:b/>
                <w:i/>
                <w:sz w:val="21"/>
                <w:szCs w:val="21"/>
              </w:rPr>
              <w:t>Unit 4</w:t>
            </w:r>
            <w:r w:rsidRPr="00DA044A">
              <w:rPr>
                <w:rFonts w:ascii="Calibri" w:hAnsi="Calibri"/>
                <w:b/>
                <w:i/>
                <w:sz w:val="21"/>
                <w:szCs w:val="21"/>
              </w:rPr>
              <w:t xml:space="preserve"> continues to build upon skills and concepts from previous uni</w:t>
            </w:r>
            <w:r>
              <w:rPr>
                <w:rFonts w:ascii="Calibri" w:hAnsi="Calibri"/>
                <w:b/>
                <w:i/>
                <w:sz w:val="21"/>
                <w:szCs w:val="21"/>
              </w:rPr>
              <w:t>ts</w:t>
            </w:r>
            <w:r w:rsidRPr="00DA044A">
              <w:rPr>
                <w:rFonts w:ascii="Calibri" w:hAnsi="Calibri"/>
                <w:b/>
                <w:i/>
                <w:sz w:val="21"/>
                <w:szCs w:val="21"/>
              </w:rPr>
              <w:t>.</w:t>
            </w:r>
          </w:p>
          <w:p w14:paraId="19DDE369" w14:textId="77777777" w:rsidR="00187A0E" w:rsidRPr="00DA044A" w:rsidRDefault="00187A0E" w:rsidP="00EE0C39">
            <w:pPr>
              <w:rPr>
                <w:rFonts w:ascii="Calibri" w:hAnsi="Calibri"/>
                <w:sz w:val="21"/>
                <w:szCs w:val="21"/>
              </w:rPr>
            </w:pPr>
            <w:r>
              <w:rPr>
                <w:rFonts w:ascii="Calibri" w:hAnsi="Calibri"/>
                <w:sz w:val="21"/>
                <w:szCs w:val="21"/>
              </w:rPr>
              <w:t>In Unit 4,</w:t>
            </w:r>
            <w:r w:rsidRPr="00DA044A">
              <w:rPr>
                <w:rFonts w:ascii="Calibri" w:hAnsi="Calibri"/>
                <w:sz w:val="21"/>
                <w:szCs w:val="21"/>
              </w:rPr>
              <w:t xml:space="preserve"> students will read from a variety of </w:t>
            </w:r>
            <w:r>
              <w:rPr>
                <w:rFonts w:ascii="Calibri" w:hAnsi="Calibri"/>
                <w:sz w:val="21"/>
                <w:szCs w:val="21"/>
              </w:rPr>
              <w:t>texts to determine and recount the main topic and key details, while explaining how those key details support the specific points an author makes.</w:t>
            </w:r>
          </w:p>
          <w:p w14:paraId="7069F35B" w14:textId="77777777" w:rsidR="00187A0E" w:rsidRPr="003B24C4" w:rsidRDefault="00187A0E" w:rsidP="00EE0C39">
            <w:pPr>
              <w:rPr>
                <w:rFonts w:ascii="Calibri" w:hAnsi="Calibri"/>
                <w:sz w:val="16"/>
                <w:szCs w:val="16"/>
              </w:rPr>
            </w:pPr>
          </w:p>
          <w:p w14:paraId="7415A200" w14:textId="2BA9DD73" w:rsidR="00187A0E" w:rsidRPr="00DA044A" w:rsidRDefault="00187A0E" w:rsidP="00B518B5">
            <w:pPr>
              <w:rPr>
                <w:rFonts w:ascii="Calibri" w:hAnsi="Calibri"/>
                <w:sz w:val="21"/>
                <w:szCs w:val="21"/>
              </w:rPr>
            </w:pPr>
            <w:r w:rsidRPr="00DA044A">
              <w:rPr>
                <w:rFonts w:ascii="Calibri" w:hAnsi="Calibri"/>
                <w:sz w:val="21"/>
                <w:szCs w:val="21"/>
              </w:rPr>
              <w:t xml:space="preserve">In writing, students will </w:t>
            </w:r>
            <w:r>
              <w:rPr>
                <w:rFonts w:ascii="Calibri" w:hAnsi="Calibri"/>
                <w:sz w:val="21"/>
                <w:szCs w:val="21"/>
              </w:rPr>
              <w:t>craft</w:t>
            </w:r>
            <w:r w:rsidRPr="00DA044A">
              <w:rPr>
                <w:rFonts w:ascii="Calibri" w:hAnsi="Calibri"/>
                <w:sz w:val="21"/>
                <w:szCs w:val="21"/>
              </w:rPr>
              <w:t xml:space="preserve"> opinion pieces </w:t>
            </w:r>
            <w:r>
              <w:rPr>
                <w:rFonts w:ascii="Calibri" w:hAnsi="Calibri"/>
                <w:sz w:val="21"/>
                <w:szCs w:val="21"/>
              </w:rPr>
              <w:t>and support</w:t>
            </w:r>
            <w:r w:rsidRPr="00DA044A">
              <w:rPr>
                <w:rFonts w:ascii="Calibri" w:hAnsi="Calibri"/>
                <w:sz w:val="21"/>
                <w:szCs w:val="21"/>
              </w:rPr>
              <w:t xml:space="preserve"> their </w:t>
            </w:r>
            <w:r>
              <w:rPr>
                <w:rFonts w:ascii="Calibri" w:hAnsi="Calibri"/>
                <w:sz w:val="21"/>
                <w:szCs w:val="21"/>
              </w:rPr>
              <w:t>opinions with reasons</w:t>
            </w:r>
            <w:r w:rsidRPr="00DA044A">
              <w:rPr>
                <w:rFonts w:ascii="Calibri" w:hAnsi="Calibri"/>
                <w:sz w:val="21"/>
                <w:szCs w:val="21"/>
              </w:rPr>
              <w:t xml:space="preserve">. </w:t>
            </w:r>
            <w:r>
              <w:rPr>
                <w:rFonts w:ascii="Calibri" w:hAnsi="Calibri"/>
                <w:sz w:val="21"/>
                <w:szCs w:val="21"/>
              </w:rPr>
              <w:t xml:space="preserve"> They will be able to introduce their topic or book</w:t>
            </w:r>
            <w:r w:rsidRPr="00DA044A">
              <w:rPr>
                <w:rFonts w:ascii="Calibri" w:hAnsi="Calibri"/>
                <w:sz w:val="21"/>
                <w:szCs w:val="21"/>
              </w:rPr>
              <w:t>, state their opinion,</w:t>
            </w:r>
            <w:r>
              <w:rPr>
                <w:rFonts w:ascii="Calibri" w:hAnsi="Calibri"/>
                <w:sz w:val="21"/>
                <w:szCs w:val="21"/>
              </w:rPr>
              <w:t xml:space="preserve"> supply reasons that support their opinion using linking words, and provide a concluding statement or section.  Students </w:t>
            </w:r>
            <w:r w:rsidRPr="00DA044A">
              <w:rPr>
                <w:rFonts w:ascii="Calibri" w:hAnsi="Calibri"/>
                <w:sz w:val="21"/>
                <w:szCs w:val="21"/>
              </w:rPr>
              <w:t>will continue to utilize the writing process and strengthen their writing with support from adults and peers.</w:t>
            </w:r>
          </w:p>
        </w:tc>
        <w:tc>
          <w:tcPr>
            <w:tcW w:w="1062" w:type="dxa"/>
          </w:tcPr>
          <w:p w14:paraId="7E25372C" w14:textId="77777777" w:rsidR="00187A0E" w:rsidRDefault="00187A0E" w:rsidP="00EE0C39">
            <w:pPr>
              <w:rPr>
                <w:rFonts w:ascii="Calibri" w:hAnsi="Calibri"/>
                <w:color w:val="FF0000"/>
                <w:sz w:val="21"/>
                <w:szCs w:val="21"/>
              </w:rPr>
            </w:pPr>
            <w:r>
              <w:rPr>
                <w:rFonts w:ascii="Calibri" w:hAnsi="Calibri"/>
                <w:color w:val="FF0000"/>
                <w:sz w:val="21"/>
                <w:szCs w:val="21"/>
              </w:rPr>
              <w:t>RI.2.2</w:t>
            </w:r>
          </w:p>
          <w:p w14:paraId="74C2943C" w14:textId="77777777" w:rsidR="00187A0E" w:rsidRDefault="00187A0E" w:rsidP="00EE0C39">
            <w:pPr>
              <w:rPr>
                <w:rFonts w:ascii="Calibri" w:hAnsi="Calibri"/>
                <w:color w:val="0000FF"/>
                <w:sz w:val="21"/>
                <w:szCs w:val="21"/>
              </w:rPr>
            </w:pPr>
            <w:r>
              <w:rPr>
                <w:rFonts w:ascii="Calibri" w:hAnsi="Calibri"/>
                <w:color w:val="FF0000"/>
                <w:sz w:val="21"/>
                <w:szCs w:val="21"/>
              </w:rPr>
              <w:t>RI.2.8</w:t>
            </w:r>
            <w:r>
              <w:rPr>
                <w:rFonts w:ascii="Calibri" w:hAnsi="Calibri"/>
                <w:color w:val="008000"/>
                <w:sz w:val="21"/>
                <w:szCs w:val="21"/>
              </w:rPr>
              <w:br/>
              <w:t>RF.2</w:t>
            </w:r>
            <w:r w:rsidRPr="00DA044A">
              <w:rPr>
                <w:rFonts w:ascii="Calibri" w:hAnsi="Calibri"/>
                <w:color w:val="008000"/>
                <w:sz w:val="21"/>
                <w:szCs w:val="21"/>
              </w:rPr>
              <w:t>.3</w:t>
            </w:r>
            <w:r w:rsidRPr="00DA044A">
              <w:rPr>
                <w:rFonts w:ascii="Calibri" w:hAnsi="Calibri"/>
                <w:sz w:val="21"/>
                <w:szCs w:val="21"/>
              </w:rPr>
              <w:br/>
            </w:r>
            <w:r>
              <w:rPr>
                <w:rFonts w:ascii="Calibri" w:hAnsi="Calibri"/>
                <w:color w:val="660066"/>
                <w:sz w:val="21"/>
                <w:szCs w:val="21"/>
              </w:rPr>
              <w:t>W.2.1</w:t>
            </w:r>
            <w:r w:rsidRPr="00DA044A">
              <w:rPr>
                <w:rFonts w:ascii="Calibri" w:hAnsi="Calibri"/>
                <w:color w:val="660066"/>
                <w:sz w:val="21"/>
                <w:szCs w:val="21"/>
              </w:rPr>
              <w:t xml:space="preserve"> </w:t>
            </w:r>
            <w:r>
              <w:rPr>
                <w:rFonts w:ascii="Calibri" w:hAnsi="Calibri"/>
                <w:color w:val="660066"/>
                <w:sz w:val="21"/>
                <w:szCs w:val="21"/>
              </w:rPr>
              <w:br/>
              <w:t>W.2.5</w:t>
            </w:r>
            <w:r w:rsidRPr="00DA044A">
              <w:rPr>
                <w:rFonts w:ascii="Calibri" w:hAnsi="Calibri"/>
                <w:sz w:val="21"/>
                <w:szCs w:val="21"/>
              </w:rPr>
              <w:br/>
            </w:r>
            <w:r>
              <w:rPr>
                <w:rFonts w:ascii="Calibri" w:hAnsi="Calibri"/>
                <w:color w:val="0000FF"/>
                <w:sz w:val="21"/>
                <w:szCs w:val="21"/>
              </w:rPr>
              <w:t>SL.2.2</w:t>
            </w:r>
          </w:p>
          <w:p w14:paraId="7B185911" w14:textId="67BDA85F" w:rsidR="00187A0E" w:rsidRPr="00DA044A" w:rsidRDefault="00187A0E" w:rsidP="00B518B5">
            <w:pPr>
              <w:rPr>
                <w:rFonts w:ascii="Calibri" w:hAnsi="Calibri"/>
                <w:sz w:val="21"/>
                <w:szCs w:val="21"/>
              </w:rPr>
            </w:pPr>
            <w:r>
              <w:rPr>
                <w:rFonts w:ascii="Calibri" w:hAnsi="Calibri"/>
                <w:color w:val="0000FF"/>
                <w:sz w:val="21"/>
                <w:szCs w:val="21"/>
              </w:rPr>
              <w:t>SL.2.4</w:t>
            </w:r>
          </w:p>
        </w:tc>
        <w:tc>
          <w:tcPr>
            <w:tcW w:w="1150" w:type="dxa"/>
          </w:tcPr>
          <w:p w14:paraId="71F137F9" w14:textId="77777777" w:rsidR="00187A0E" w:rsidRDefault="00187A0E" w:rsidP="00EE0C39">
            <w:pPr>
              <w:widowControl w:val="0"/>
              <w:autoSpaceDE w:val="0"/>
              <w:autoSpaceDN w:val="0"/>
              <w:adjustRightInd w:val="0"/>
              <w:ind w:right="289"/>
              <w:rPr>
                <w:rFonts w:ascii="Calibri" w:hAnsi="Calibri"/>
                <w:color w:val="FF0000"/>
                <w:sz w:val="21"/>
                <w:szCs w:val="21"/>
              </w:rPr>
            </w:pPr>
            <w:r>
              <w:rPr>
                <w:rFonts w:ascii="Calibri" w:hAnsi="Calibri"/>
                <w:color w:val="FF0000"/>
                <w:sz w:val="21"/>
                <w:szCs w:val="21"/>
              </w:rPr>
              <w:t>RL.2.1</w:t>
            </w:r>
          </w:p>
          <w:p w14:paraId="4DFD4823" w14:textId="77777777" w:rsidR="00187A0E" w:rsidRDefault="00187A0E" w:rsidP="00EE0C39">
            <w:pPr>
              <w:widowControl w:val="0"/>
              <w:autoSpaceDE w:val="0"/>
              <w:autoSpaceDN w:val="0"/>
              <w:adjustRightInd w:val="0"/>
              <w:ind w:right="289"/>
              <w:rPr>
                <w:rFonts w:ascii="Calibri" w:hAnsi="Calibri"/>
                <w:color w:val="FF0000"/>
                <w:sz w:val="21"/>
                <w:szCs w:val="21"/>
              </w:rPr>
            </w:pPr>
            <w:r>
              <w:rPr>
                <w:rFonts w:ascii="Calibri" w:hAnsi="Calibri"/>
                <w:color w:val="FF0000"/>
                <w:sz w:val="21"/>
                <w:szCs w:val="21"/>
              </w:rPr>
              <w:t>RI.2.1</w:t>
            </w:r>
          </w:p>
          <w:p w14:paraId="08C54A26" w14:textId="77777777" w:rsidR="00187A0E" w:rsidRDefault="00187A0E" w:rsidP="00EE0C39">
            <w:pPr>
              <w:rPr>
                <w:rFonts w:ascii="Calibri" w:hAnsi="Calibri"/>
                <w:color w:val="FF0000"/>
                <w:sz w:val="21"/>
                <w:szCs w:val="21"/>
              </w:rPr>
            </w:pPr>
            <w:r>
              <w:rPr>
                <w:rFonts w:ascii="Calibri" w:hAnsi="Calibri"/>
                <w:color w:val="FF0000"/>
                <w:sz w:val="21"/>
                <w:szCs w:val="21"/>
              </w:rPr>
              <w:t>RL.2.2</w:t>
            </w:r>
          </w:p>
          <w:p w14:paraId="13BA48B5" w14:textId="77777777" w:rsidR="00187A0E" w:rsidRDefault="00187A0E" w:rsidP="00EE0C39">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W.2.6</w:t>
            </w:r>
          </w:p>
          <w:p w14:paraId="6C84045E" w14:textId="77777777" w:rsidR="00187A0E" w:rsidRDefault="00187A0E" w:rsidP="00EE0C39">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W.2.7</w:t>
            </w:r>
          </w:p>
          <w:p w14:paraId="1FA88854" w14:textId="77777777" w:rsidR="00187A0E" w:rsidRDefault="00187A0E" w:rsidP="00EE0C39">
            <w:pPr>
              <w:rPr>
                <w:rFonts w:ascii="Calibri" w:hAnsi="Calibri"/>
                <w:color w:val="0000FF"/>
                <w:sz w:val="21"/>
                <w:szCs w:val="21"/>
              </w:rPr>
            </w:pPr>
            <w:r>
              <w:rPr>
                <w:rFonts w:ascii="Calibri" w:hAnsi="Calibri"/>
                <w:color w:val="0000FF"/>
                <w:sz w:val="21"/>
                <w:szCs w:val="21"/>
              </w:rPr>
              <w:t>SL.2.3</w:t>
            </w:r>
          </w:p>
          <w:p w14:paraId="1F82D3DC" w14:textId="77777777" w:rsidR="00187A0E" w:rsidRPr="00DA044A" w:rsidRDefault="00187A0E" w:rsidP="00EE0C39">
            <w:pPr>
              <w:widowControl w:val="0"/>
              <w:autoSpaceDE w:val="0"/>
              <w:autoSpaceDN w:val="0"/>
              <w:adjustRightInd w:val="0"/>
              <w:ind w:right="289"/>
              <w:rPr>
                <w:rFonts w:ascii="Calibri" w:hAnsi="Calibri"/>
                <w:color w:val="660066"/>
                <w:sz w:val="21"/>
                <w:szCs w:val="21"/>
              </w:rPr>
            </w:pPr>
            <w:r>
              <w:rPr>
                <w:rFonts w:ascii="Calibri" w:hAnsi="Calibri"/>
                <w:color w:val="0000FF"/>
                <w:sz w:val="21"/>
                <w:szCs w:val="21"/>
              </w:rPr>
              <w:t>SL.2</w:t>
            </w:r>
            <w:r w:rsidRPr="00DA044A">
              <w:rPr>
                <w:rFonts w:ascii="Calibri" w:hAnsi="Calibri"/>
                <w:color w:val="0000FF"/>
                <w:sz w:val="21"/>
                <w:szCs w:val="21"/>
              </w:rPr>
              <w:t>.</w:t>
            </w:r>
            <w:r>
              <w:rPr>
                <w:rFonts w:ascii="Calibri" w:hAnsi="Calibri"/>
                <w:color w:val="0000FF"/>
                <w:sz w:val="21"/>
                <w:szCs w:val="21"/>
              </w:rPr>
              <w:t>6</w:t>
            </w:r>
          </w:p>
          <w:p w14:paraId="759B76C5" w14:textId="77777777" w:rsidR="00187A0E" w:rsidRPr="00DA044A" w:rsidRDefault="00187A0E" w:rsidP="00B518B5">
            <w:pPr>
              <w:rPr>
                <w:rFonts w:ascii="Calibri" w:hAnsi="Calibri"/>
                <w:sz w:val="21"/>
                <w:szCs w:val="21"/>
              </w:rPr>
            </w:pPr>
          </w:p>
        </w:tc>
        <w:tc>
          <w:tcPr>
            <w:tcW w:w="1276" w:type="dxa"/>
          </w:tcPr>
          <w:p w14:paraId="07AFC9E3" w14:textId="77777777" w:rsidR="00187A0E" w:rsidRDefault="00187A0E" w:rsidP="00EE0C39">
            <w:pPr>
              <w:widowControl w:val="0"/>
              <w:autoSpaceDE w:val="0"/>
              <w:autoSpaceDN w:val="0"/>
              <w:adjustRightInd w:val="0"/>
              <w:ind w:right="289"/>
              <w:rPr>
                <w:rFonts w:ascii="Calibri" w:hAnsi="Calibri"/>
                <w:color w:val="FF0000"/>
                <w:sz w:val="21"/>
                <w:szCs w:val="21"/>
              </w:rPr>
            </w:pPr>
            <w:r>
              <w:rPr>
                <w:rFonts w:ascii="Calibri" w:hAnsi="Calibri"/>
                <w:color w:val="FF0000"/>
                <w:sz w:val="21"/>
                <w:szCs w:val="21"/>
              </w:rPr>
              <w:t>RL.2.4</w:t>
            </w:r>
          </w:p>
          <w:p w14:paraId="7DE0C148" w14:textId="77777777" w:rsidR="00187A0E" w:rsidRDefault="00187A0E" w:rsidP="00EE0C39">
            <w:pPr>
              <w:widowControl w:val="0"/>
              <w:autoSpaceDE w:val="0"/>
              <w:autoSpaceDN w:val="0"/>
              <w:adjustRightInd w:val="0"/>
              <w:ind w:right="289"/>
              <w:rPr>
                <w:rFonts w:ascii="Calibri" w:hAnsi="Calibri"/>
                <w:color w:val="FF0000"/>
                <w:sz w:val="21"/>
                <w:szCs w:val="21"/>
              </w:rPr>
            </w:pPr>
            <w:r>
              <w:rPr>
                <w:rFonts w:ascii="Calibri" w:hAnsi="Calibri"/>
                <w:color w:val="FF0000"/>
                <w:sz w:val="21"/>
                <w:szCs w:val="21"/>
              </w:rPr>
              <w:t>RI.2.4</w:t>
            </w:r>
          </w:p>
          <w:p w14:paraId="3263F3B9" w14:textId="77777777" w:rsidR="00187A0E" w:rsidRPr="00ED5622" w:rsidRDefault="00187A0E" w:rsidP="00EE0C39">
            <w:pPr>
              <w:widowControl w:val="0"/>
              <w:autoSpaceDE w:val="0"/>
              <w:autoSpaceDN w:val="0"/>
              <w:adjustRightInd w:val="0"/>
              <w:ind w:right="289"/>
              <w:rPr>
                <w:rFonts w:ascii="Calibri" w:hAnsi="Calibri"/>
                <w:color w:val="FF0000"/>
                <w:sz w:val="21"/>
                <w:szCs w:val="21"/>
              </w:rPr>
            </w:pPr>
            <w:r>
              <w:rPr>
                <w:rFonts w:ascii="Calibri" w:hAnsi="Calibri"/>
                <w:color w:val="FF0000"/>
                <w:sz w:val="21"/>
                <w:szCs w:val="21"/>
              </w:rPr>
              <w:t>RL.2.10</w:t>
            </w:r>
          </w:p>
          <w:p w14:paraId="3F89D0C1" w14:textId="77777777" w:rsidR="00187A0E" w:rsidRPr="00DA044A" w:rsidRDefault="00187A0E" w:rsidP="00EE0C39">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RI.2.</w:t>
            </w:r>
            <w:r w:rsidRPr="00DA044A">
              <w:rPr>
                <w:rFonts w:ascii="Calibri" w:hAnsi="Calibri"/>
                <w:color w:val="FF0000"/>
                <w:sz w:val="20"/>
                <w:szCs w:val="20"/>
              </w:rPr>
              <w:t>10</w:t>
            </w:r>
          </w:p>
          <w:p w14:paraId="251A6012" w14:textId="77777777" w:rsidR="00187A0E" w:rsidRPr="00DA044A" w:rsidRDefault="00187A0E" w:rsidP="00EE0C39">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RF.2</w:t>
            </w:r>
            <w:r w:rsidRPr="00DA044A">
              <w:rPr>
                <w:rFonts w:ascii="Calibri" w:hAnsi="Calibri"/>
                <w:color w:val="008000"/>
                <w:sz w:val="20"/>
                <w:szCs w:val="20"/>
              </w:rPr>
              <w:t>.4</w:t>
            </w:r>
          </w:p>
          <w:p w14:paraId="7FE451DA" w14:textId="77777777" w:rsidR="00187A0E" w:rsidRDefault="00187A0E" w:rsidP="00EE0C39">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W.2.8</w:t>
            </w:r>
          </w:p>
          <w:p w14:paraId="752504B0" w14:textId="77777777" w:rsidR="00187A0E" w:rsidRDefault="00187A0E" w:rsidP="00EE0C39">
            <w:pPr>
              <w:widowControl w:val="0"/>
              <w:autoSpaceDE w:val="0"/>
              <w:autoSpaceDN w:val="0"/>
              <w:adjustRightInd w:val="0"/>
              <w:ind w:right="253"/>
              <w:rPr>
                <w:rFonts w:ascii="Calibri" w:hAnsi="Calibri"/>
                <w:color w:val="660066"/>
                <w:sz w:val="20"/>
                <w:szCs w:val="20"/>
              </w:rPr>
            </w:pPr>
            <w:r>
              <w:rPr>
                <w:rFonts w:ascii="Calibri" w:hAnsi="Calibri"/>
                <w:color w:val="0000FF"/>
                <w:sz w:val="21"/>
                <w:szCs w:val="21"/>
              </w:rPr>
              <w:t>SL.2</w:t>
            </w:r>
            <w:r w:rsidRPr="00DA044A">
              <w:rPr>
                <w:rFonts w:ascii="Calibri" w:hAnsi="Calibri"/>
                <w:color w:val="0000FF"/>
                <w:sz w:val="21"/>
                <w:szCs w:val="21"/>
              </w:rPr>
              <w:t>.</w:t>
            </w:r>
            <w:r>
              <w:rPr>
                <w:rFonts w:ascii="Calibri" w:hAnsi="Calibri"/>
                <w:color w:val="0000FF"/>
                <w:sz w:val="21"/>
                <w:szCs w:val="21"/>
              </w:rPr>
              <w:t>1 a-c</w:t>
            </w:r>
          </w:p>
          <w:p w14:paraId="2831D4BE" w14:textId="77777777" w:rsidR="00187A0E" w:rsidRDefault="00187A0E" w:rsidP="00EE0C39">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2.1 a-f</w:t>
            </w:r>
          </w:p>
          <w:p w14:paraId="1ABB39CB" w14:textId="77777777" w:rsidR="00187A0E" w:rsidRDefault="00187A0E"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L.2.2 a-e</w:t>
            </w:r>
          </w:p>
          <w:p w14:paraId="1BA4E023" w14:textId="77777777" w:rsidR="00187A0E" w:rsidRDefault="00187A0E"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L.2.3</w:t>
            </w:r>
          </w:p>
          <w:p w14:paraId="1F376BD2" w14:textId="77777777" w:rsidR="00187A0E" w:rsidRDefault="00187A0E"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L.2.4 a-e</w:t>
            </w:r>
          </w:p>
          <w:p w14:paraId="2C30073F" w14:textId="77777777" w:rsidR="00187A0E" w:rsidRDefault="00187A0E" w:rsidP="00EE0C39">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L.2.5 a-b</w:t>
            </w:r>
          </w:p>
          <w:p w14:paraId="7BFDC4EB" w14:textId="4992B8F4" w:rsidR="00187A0E" w:rsidRPr="00ED5622" w:rsidRDefault="00187A0E" w:rsidP="00B518B5">
            <w:pPr>
              <w:widowControl w:val="0"/>
              <w:autoSpaceDE w:val="0"/>
              <w:autoSpaceDN w:val="0"/>
              <w:adjustRightInd w:val="0"/>
              <w:ind w:right="253"/>
              <w:rPr>
                <w:rFonts w:ascii="Calibri" w:hAnsi="Calibri"/>
                <w:color w:val="660066"/>
                <w:sz w:val="20"/>
                <w:szCs w:val="20"/>
              </w:rPr>
            </w:pPr>
            <w:r>
              <w:rPr>
                <w:rFonts w:ascii="Calibri" w:hAnsi="Calibri"/>
                <w:color w:val="FF6600"/>
                <w:sz w:val="21"/>
                <w:szCs w:val="21"/>
              </w:rPr>
              <w:t>L.2.6</w:t>
            </w:r>
          </w:p>
        </w:tc>
      </w:tr>
      <w:tr w:rsidR="00D43A29" w14:paraId="336FA4D9" w14:textId="77777777" w:rsidTr="00B518B5">
        <w:trPr>
          <w:trHeight w:val="593"/>
          <w:jc w:val="center"/>
        </w:trPr>
        <w:tc>
          <w:tcPr>
            <w:tcW w:w="1404" w:type="dxa"/>
            <w:vAlign w:val="center"/>
          </w:tcPr>
          <w:p w14:paraId="12F4C177" w14:textId="77777777" w:rsidR="00D43A29" w:rsidRPr="00431FF0" w:rsidRDefault="00D43A29" w:rsidP="00B518B5">
            <w:pPr>
              <w:jc w:val="center"/>
              <w:rPr>
                <w:rFonts w:ascii="Calibri" w:hAnsi="Calibri"/>
                <w:b/>
                <w:sz w:val="20"/>
                <w:szCs w:val="20"/>
                <w:u w:val="single"/>
              </w:rPr>
            </w:pPr>
            <w:r>
              <w:rPr>
                <w:rFonts w:ascii="Calibri" w:hAnsi="Calibri"/>
                <w:b/>
                <w:sz w:val="20"/>
                <w:szCs w:val="20"/>
                <w:u w:val="single"/>
              </w:rPr>
              <w:t>Unit 5</w:t>
            </w:r>
          </w:p>
          <w:p w14:paraId="52AEA209" w14:textId="77777777" w:rsidR="00D43A29" w:rsidRPr="00431FF0" w:rsidRDefault="00D43A29" w:rsidP="00B518B5">
            <w:pPr>
              <w:jc w:val="center"/>
              <w:rPr>
                <w:rFonts w:ascii="Calibri" w:hAnsi="Calibri"/>
                <w:i/>
                <w:sz w:val="20"/>
                <w:szCs w:val="20"/>
              </w:rPr>
            </w:pPr>
            <w:r w:rsidRPr="00431FF0">
              <w:rPr>
                <w:rFonts w:ascii="Calibri" w:hAnsi="Calibri"/>
                <w:i/>
                <w:sz w:val="20"/>
                <w:szCs w:val="20"/>
              </w:rPr>
              <w:t>4-5 Weeks</w:t>
            </w:r>
          </w:p>
          <w:p w14:paraId="108B08C4" w14:textId="77777777" w:rsidR="00D43A29" w:rsidRPr="00431FF0" w:rsidRDefault="00D43A29" w:rsidP="00B518B5">
            <w:pPr>
              <w:jc w:val="center"/>
              <w:rPr>
                <w:rFonts w:ascii="Calibri" w:hAnsi="Calibri"/>
                <w:sz w:val="20"/>
                <w:szCs w:val="20"/>
              </w:rPr>
            </w:pPr>
          </w:p>
          <w:p w14:paraId="40DC0458" w14:textId="77777777" w:rsidR="00D43A29" w:rsidRDefault="00D43A29" w:rsidP="00B518B5">
            <w:pPr>
              <w:jc w:val="center"/>
              <w:rPr>
                <w:rFonts w:ascii="Calibri" w:hAnsi="Calibri"/>
                <w:b/>
                <w:sz w:val="20"/>
                <w:szCs w:val="20"/>
              </w:rPr>
            </w:pPr>
            <w:r>
              <w:rPr>
                <w:rFonts w:ascii="Calibri" w:hAnsi="Calibri"/>
                <w:b/>
                <w:sz w:val="20"/>
                <w:szCs w:val="20"/>
              </w:rPr>
              <w:t>Connections</w:t>
            </w:r>
          </w:p>
          <w:p w14:paraId="539F8633" w14:textId="77777777" w:rsidR="00D43A29" w:rsidRDefault="00D43A29" w:rsidP="00B518B5">
            <w:pPr>
              <w:jc w:val="center"/>
              <w:rPr>
                <w:rFonts w:ascii="Calibri" w:hAnsi="Calibri"/>
                <w:b/>
                <w:sz w:val="20"/>
                <w:szCs w:val="20"/>
              </w:rPr>
            </w:pPr>
          </w:p>
          <w:p w14:paraId="29EC3163" w14:textId="77777777" w:rsidR="00D43A29" w:rsidRPr="00431FF0" w:rsidRDefault="00D43A29" w:rsidP="00B518B5">
            <w:pPr>
              <w:jc w:val="center"/>
              <w:rPr>
                <w:rFonts w:ascii="Calibri" w:hAnsi="Calibri"/>
                <w:b/>
                <w:sz w:val="20"/>
                <w:szCs w:val="20"/>
              </w:rPr>
            </w:pPr>
            <w:r>
              <w:rPr>
                <w:rFonts w:ascii="Calibri" w:hAnsi="Calibri"/>
                <w:b/>
                <w:sz w:val="20"/>
                <w:szCs w:val="20"/>
              </w:rPr>
              <w:t>Informative/ Explanatory Writing</w:t>
            </w:r>
          </w:p>
          <w:p w14:paraId="652F7B27" w14:textId="77777777" w:rsidR="00D43A29" w:rsidRPr="00431FF0" w:rsidRDefault="00D43A29" w:rsidP="00B518B5">
            <w:pPr>
              <w:rPr>
                <w:rFonts w:ascii="Calibri" w:hAnsi="Calibri"/>
              </w:rPr>
            </w:pPr>
          </w:p>
        </w:tc>
        <w:tc>
          <w:tcPr>
            <w:tcW w:w="6664" w:type="dxa"/>
          </w:tcPr>
          <w:p w14:paraId="69947F5A" w14:textId="77777777" w:rsidR="00D43A29" w:rsidRPr="00DA044A" w:rsidRDefault="00D43A29" w:rsidP="00B518B5">
            <w:pPr>
              <w:rPr>
                <w:rFonts w:ascii="Calibri" w:hAnsi="Calibri"/>
                <w:b/>
                <w:i/>
                <w:sz w:val="21"/>
                <w:szCs w:val="21"/>
              </w:rPr>
            </w:pPr>
            <w:r>
              <w:rPr>
                <w:rFonts w:ascii="Calibri" w:hAnsi="Calibri"/>
                <w:b/>
                <w:i/>
                <w:sz w:val="21"/>
                <w:szCs w:val="21"/>
              </w:rPr>
              <w:t>Unit 5</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00E68707" w14:textId="77777777" w:rsidR="00D43A29" w:rsidRPr="00DA044A" w:rsidRDefault="00D43A29" w:rsidP="00B518B5">
            <w:pPr>
              <w:rPr>
                <w:rFonts w:ascii="Calibri" w:hAnsi="Calibri"/>
                <w:sz w:val="21"/>
                <w:szCs w:val="21"/>
              </w:rPr>
            </w:pPr>
            <w:r>
              <w:rPr>
                <w:rFonts w:ascii="Calibri" w:hAnsi="Calibri"/>
                <w:sz w:val="21"/>
                <w:szCs w:val="21"/>
              </w:rPr>
              <w:t>S</w:t>
            </w:r>
            <w:r w:rsidRPr="00DA044A">
              <w:rPr>
                <w:rFonts w:ascii="Calibri" w:hAnsi="Calibri"/>
                <w:sz w:val="21"/>
                <w:szCs w:val="21"/>
              </w:rPr>
              <w:t>tudents will read informational text</w:t>
            </w:r>
            <w:r>
              <w:rPr>
                <w:rFonts w:ascii="Calibri" w:hAnsi="Calibri"/>
                <w:sz w:val="21"/>
                <w:szCs w:val="21"/>
              </w:rPr>
              <w:t xml:space="preserve"> and</w:t>
            </w:r>
            <w:r w:rsidRPr="00DA044A">
              <w:rPr>
                <w:rFonts w:ascii="Calibri" w:hAnsi="Calibri"/>
                <w:sz w:val="21"/>
                <w:szCs w:val="21"/>
              </w:rPr>
              <w:t xml:space="preserve"> </w:t>
            </w:r>
            <w:r>
              <w:rPr>
                <w:rFonts w:ascii="Calibri" w:hAnsi="Calibri"/>
                <w:sz w:val="21"/>
                <w:szCs w:val="21"/>
              </w:rPr>
              <w:t>use specific information from the text</w:t>
            </w:r>
            <w:r w:rsidRPr="00DA044A">
              <w:rPr>
                <w:rFonts w:ascii="Calibri" w:hAnsi="Calibri"/>
                <w:sz w:val="21"/>
                <w:szCs w:val="21"/>
              </w:rPr>
              <w:t xml:space="preserve"> to </w:t>
            </w:r>
            <w:r>
              <w:rPr>
                <w:rFonts w:ascii="Calibri" w:hAnsi="Calibri"/>
                <w:sz w:val="21"/>
                <w:szCs w:val="21"/>
              </w:rPr>
              <w:t>describe the relationship (connection) between historical</w:t>
            </w:r>
            <w:r w:rsidRPr="00DA044A">
              <w:rPr>
                <w:rFonts w:ascii="Calibri" w:hAnsi="Calibri"/>
                <w:sz w:val="21"/>
                <w:szCs w:val="21"/>
              </w:rPr>
              <w:t xml:space="preserve"> events, </w:t>
            </w:r>
            <w:r>
              <w:rPr>
                <w:rFonts w:ascii="Calibri" w:hAnsi="Calibri"/>
                <w:sz w:val="21"/>
                <w:szCs w:val="21"/>
              </w:rPr>
              <w:t xml:space="preserve">scientific ideas or concepts, or steps in technical procedures.  </w:t>
            </w:r>
            <w:r w:rsidRPr="00DA044A">
              <w:rPr>
                <w:rFonts w:ascii="Calibri" w:hAnsi="Calibri"/>
                <w:sz w:val="21"/>
                <w:szCs w:val="21"/>
              </w:rPr>
              <w:t>Students will determine the meaning of domain-specific words when reading and be able to use them appropriately in their writing.</w:t>
            </w:r>
          </w:p>
          <w:p w14:paraId="26D6B72A" w14:textId="77777777" w:rsidR="00D43A29" w:rsidRPr="003B24C4" w:rsidRDefault="00D43A29" w:rsidP="00B518B5">
            <w:pPr>
              <w:rPr>
                <w:rFonts w:ascii="Calibri" w:hAnsi="Calibri"/>
                <w:sz w:val="16"/>
                <w:szCs w:val="16"/>
              </w:rPr>
            </w:pPr>
          </w:p>
          <w:p w14:paraId="163D92C3" w14:textId="77777777" w:rsidR="00D43A29" w:rsidRPr="00DA044A" w:rsidRDefault="00D43A29" w:rsidP="00B518B5">
            <w:pPr>
              <w:rPr>
                <w:rFonts w:ascii="Calibri" w:hAnsi="Calibri"/>
                <w:sz w:val="21"/>
                <w:szCs w:val="21"/>
              </w:rPr>
            </w:pPr>
            <w:r>
              <w:rPr>
                <w:rFonts w:ascii="Calibri" w:hAnsi="Calibri"/>
                <w:sz w:val="21"/>
                <w:szCs w:val="21"/>
              </w:rPr>
              <w:t>In writing</w:t>
            </w:r>
            <w:r w:rsidRPr="00DA044A">
              <w:rPr>
                <w:rFonts w:ascii="Calibri" w:hAnsi="Calibri"/>
                <w:sz w:val="21"/>
                <w:szCs w:val="21"/>
              </w:rPr>
              <w:t xml:space="preserve">, students will hone their craft </w:t>
            </w:r>
            <w:r>
              <w:rPr>
                <w:rFonts w:ascii="Calibri" w:hAnsi="Calibri"/>
                <w:sz w:val="21"/>
                <w:szCs w:val="21"/>
              </w:rPr>
              <w:t>through</w:t>
            </w:r>
            <w:r w:rsidRPr="00DA044A">
              <w:rPr>
                <w:rFonts w:ascii="Calibri" w:hAnsi="Calibri"/>
                <w:sz w:val="21"/>
                <w:szCs w:val="21"/>
              </w:rPr>
              <w:t xml:space="preserve"> informative writing and write to inform or explain a topic, conveying their ideas and information clearly.  Student writing should introduce and develop a topic using </w:t>
            </w:r>
            <w:r>
              <w:rPr>
                <w:rFonts w:ascii="Calibri" w:hAnsi="Calibri"/>
                <w:sz w:val="21"/>
                <w:szCs w:val="21"/>
              </w:rPr>
              <w:t>facts and definitions and provide a concluding statement or section</w:t>
            </w:r>
            <w:r w:rsidRPr="00DA044A">
              <w:rPr>
                <w:rFonts w:ascii="Calibri" w:hAnsi="Calibri"/>
                <w:sz w:val="21"/>
                <w:szCs w:val="21"/>
              </w:rPr>
              <w:t>.  Students should write various types of informational text</w:t>
            </w:r>
            <w:r>
              <w:rPr>
                <w:rFonts w:ascii="Calibri" w:hAnsi="Calibri"/>
                <w:sz w:val="21"/>
                <w:szCs w:val="21"/>
              </w:rPr>
              <w:t>s</w:t>
            </w:r>
            <w:r w:rsidRPr="00DA044A">
              <w:rPr>
                <w:rFonts w:ascii="Calibri" w:hAnsi="Calibri"/>
                <w:sz w:val="21"/>
                <w:szCs w:val="21"/>
              </w:rPr>
              <w:t xml:space="preserve"> following the writing process, strengthening their writing with support from adults and peers.  </w:t>
            </w:r>
          </w:p>
        </w:tc>
        <w:tc>
          <w:tcPr>
            <w:tcW w:w="1062" w:type="dxa"/>
          </w:tcPr>
          <w:p w14:paraId="53341346" w14:textId="77777777" w:rsidR="00D43A29" w:rsidRDefault="00D43A29" w:rsidP="00B518B5">
            <w:pPr>
              <w:contextualSpacing/>
              <w:rPr>
                <w:rFonts w:ascii="Calibri" w:hAnsi="Calibri"/>
                <w:color w:val="FF0000"/>
                <w:sz w:val="21"/>
                <w:szCs w:val="21"/>
              </w:rPr>
            </w:pPr>
            <w:r>
              <w:rPr>
                <w:rFonts w:ascii="Calibri" w:hAnsi="Calibri"/>
                <w:color w:val="FF0000"/>
                <w:sz w:val="21"/>
                <w:szCs w:val="21"/>
              </w:rPr>
              <w:t>RI.2</w:t>
            </w:r>
            <w:r w:rsidRPr="00DA044A">
              <w:rPr>
                <w:rFonts w:ascii="Calibri" w:hAnsi="Calibri"/>
                <w:color w:val="FF0000"/>
                <w:sz w:val="21"/>
                <w:szCs w:val="21"/>
              </w:rPr>
              <w:t>.3</w:t>
            </w:r>
          </w:p>
          <w:p w14:paraId="0FD4511E" w14:textId="77777777" w:rsidR="00D43A29" w:rsidRPr="00DE1D85" w:rsidRDefault="00D43A29"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1"/>
                <w:szCs w:val="21"/>
              </w:rPr>
              <w:t>RI.2.4</w:t>
            </w:r>
          </w:p>
          <w:p w14:paraId="5F389E40" w14:textId="77777777" w:rsidR="00D43A29" w:rsidRPr="00DA044A" w:rsidRDefault="00D43A29" w:rsidP="00B518B5">
            <w:pPr>
              <w:contextualSpacing/>
              <w:rPr>
                <w:rFonts w:ascii="Calibri" w:hAnsi="Calibri"/>
                <w:sz w:val="21"/>
                <w:szCs w:val="21"/>
              </w:rPr>
            </w:pPr>
            <w:r>
              <w:rPr>
                <w:rFonts w:ascii="Calibri" w:hAnsi="Calibri"/>
                <w:color w:val="FF0000"/>
                <w:sz w:val="21"/>
                <w:szCs w:val="21"/>
              </w:rPr>
              <w:t>RI.2.8</w:t>
            </w:r>
            <w:r w:rsidRPr="00DA044A">
              <w:rPr>
                <w:rFonts w:ascii="Calibri" w:hAnsi="Calibri"/>
                <w:sz w:val="21"/>
                <w:szCs w:val="21"/>
              </w:rPr>
              <w:br/>
            </w:r>
            <w:r>
              <w:rPr>
                <w:rFonts w:ascii="Calibri" w:hAnsi="Calibri"/>
                <w:color w:val="008000"/>
                <w:sz w:val="21"/>
                <w:szCs w:val="21"/>
              </w:rPr>
              <w:t>RF.2</w:t>
            </w:r>
            <w:r w:rsidRPr="00DA044A">
              <w:rPr>
                <w:rFonts w:ascii="Calibri" w:hAnsi="Calibri"/>
                <w:color w:val="008000"/>
                <w:sz w:val="21"/>
                <w:szCs w:val="21"/>
              </w:rPr>
              <w:t>.3</w:t>
            </w:r>
          </w:p>
          <w:p w14:paraId="1A1BD97D" w14:textId="77777777" w:rsidR="00D43A29" w:rsidRDefault="00D43A29" w:rsidP="00B518B5">
            <w:pPr>
              <w:rPr>
                <w:rFonts w:ascii="Calibri" w:hAnsi="Calibri"/>
                <w:color w:val="660066"/>
                <w:sz w:val="21"/>
                <w:szCs w:val="21"/>
              </w:rPr>
            </w:pPr>
            <w:r>
              <w:rPr>
                <w:rFonts w:ascii="Calibri" w:hAnsi="Calibri"/>
                <w:color w:val="660066"/>
                <w:sz w:val="21"/>
                <w:szCs w:val="21"/>
              </w:rPr>
              <w:t xml:space="preserve">W.2.2 </w:t>
            </w:r>
          </w:p>
          <w:p w14:paraId="39735AE4" w14:textId="77777777" w:rsidR="00D43A29" w:rsidRDefault="00D43A29" w:rsidP="00B518B5">
            <w:pPr>
              <w:rPr>
                <w:rFonts w:ascii="Calibri" w:hAnsi="Calibri"/>
                <w:color w:val="0000FF"/>
                <w:sz w:val="21"/>
                <w:szCs w:val="21"/>
              </w:rPr>
            </w:pPr>
            <w:r>
              <w:rPr>
                <w:rFonts w:ascii="Calibri" w:hAnsi="Calibri"/>
                <w:color w:val="0000FF"/>
                <w:sz w:val="21"/>
                <w:szCs w:val="21"/>
              </w:rPr>
              <w:t>SL.2.4</w:t>
            </w:r>
          </w:p>
          <w:p w14:paraId="1972A570" w14:textId="77777777" w:rsidR="00D43A29" w:rsidRPr="00DA044A" w:rsidRDefault="00D43A29" w:rsidP="00B518B5">
            <w:pPr>
              <w:rPr>
                <w:rFonts w:ascii="Calibri" w:hAnsi="Calibri"/>
                <w:sz w:val="21"/>
                <w:szCs w:val="21"/>
              </w:rPr>
            </w:pPr>
            <w:r>
              <w:rPr>
                <w:rFonts w:ascii="Calibri" w:hAnsi="Calibri"/>
                <w:color w:val="0000FF"/>
                <w:sz w:val="21"/>
                <w:szCs w:val="21"/>
              </w:rPr>
              <w:t>SL.2.6</w:t>
            </w:r>
          </w:p>
        </w:tc>
        <w:tc>
          <w:tcPr>
            <w:tcW w:w="1150" w:type="dxa"/>
          </w:tcPr>
          <w:p w14:paraId="5E416D89" w14:textId="77777777" w:rsidR="00D43A29"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RI.2.1</w:t>
            </w:r>
          </w:p>
          <w:p w14:paraId="0F141549" w14:textId="77777777" w:rsidR="00D43A29"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RI.2.6</w:t>
            </w:r>
          </w:p>
          <w:p w14:paraId="1081564F" w14:textId="77777777" w:rsidR="00D43A29"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RI.2.7</w:t>
            </w:r>
          </w:p>
          <w:p w14:paraId="4CD8BE6F" w14:textId="77777777" w:rsidR="00D43A29" w:rsidRPr="00DA044A"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RI.2.9</w:t>
            </w:r>
          </w:p>
          <w:p w14:paraId="320E88D5" w14:textId="77777777" w:rsidR="00D43A29" w:rsidRDefault="00D43A29" w:rsidP="00B518B5">
            <w:pPr>
              <w:rPr>
                <w:rFonts w:ascii="Calibri" w:hAnsi="Calibri"/>
                <w:color w:val="660066"/>
                <w:sz w:val="21"/>
                <w:szCs w:val="21"/>
              </w:rPr>
            </w:pPr>
            <w:r>
              <w:rPr>
                <w:rFonts w:ascii="Calibri" w:hAnsi="Calibri"/>
                <w:color w:val="660066"/>
                <w:sz w:val="21"/>
                <w:szCs w:val="21"/>
              </w:rPr>
              <w:t>W.2</w:t>
            </w:r>
            <w:r w:rsidRPr="00DA044A">
              <w:rPr>
                <w:rFonts w:ascii="Calibri" w:hAnsi="Calibri"/>
                <w:color w:val="660066"/>
                <w:sz w:val="21"/>
                <w:szCs w:val="21"/>
              </w:rPr>
              <w:t>.5</w:t>
            </w:r>
          </w:p>
          <w:p w14:paraId="72A42B6B" w14:textId="77777777" w:rsidR="00D43A29" w:rsidRDefault="00D43A29" w:rsidP="00B518B5">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W.2.6</w:t>
            </w:r>
          </w:p>
          <w:p w14:paraId="1F22921F" w14:textId="77777777" w:rsidR="00D43A29" w:rsidRDefault="00D43A29" w:rsidP="00B518B5">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W.2.7</w:t>
            </w:r>
          </w:p>
          <w:p w14:paraId="0C4C789F" w14:textId="77777777" w:rsidR="00D43A29" w:rsidRPr="00DA044A" w:rsidRDefault="00D43A29" w:rsidP="00B518B5">
            <w:pPr>
              <w:widowControl w:val="0"/>
              <w:autoSpaceDE w:val="0"/>
              <w:autoSpaceDN w:val="0"/>
              <w:adjustRightInd w:val="0"/>
              <w:ind w:right="289"/>
              <w:rPr>
                <w:rFonts w:ascii="Calibri" w:hAnsi="Calibri"/>
                <w:sz w:val="21"/>
                <w:szCs w:val="21"/>
              </w:rPr>
            </w:pPr>
          </w:p>
        </w:tc>
        <w:tc>
          <w:tcPr>
            <w:tcW w:w="1276" w:type="dxa"/>
          </w:tcPr>
          <w:p w14:paraId="6CBC1891" w14:textId="77777777" w:rsidR="00D43A29" w:rsidRPr="00DA044A" w:rsidRDefault="00D43A29"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RI.2.</w:t>
            </w:r>
            <w:r w:rsidRPr="00DA044A">
              <w:rPr>
                <w:rFonts w:ascii="Calibri" w:hAnsi="Calibri"/>
                <w:color w:val="FF0000"/>
                <w:sz w:val="20"/>
                <w:szCs w:val="20"/>
              </w:rPr>
              <w:t>10</w:t>
            </w:r>
          </w:p>
          <w:p w14:paraId="07076459" w14:textId="77777777" w:rsidR="00D43A29" w:rsidRPr="00DA044A" w:rsidRDefault="00D43A29" w:rsidP="00B518B5">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RF.2</w:t>
            </w:r>
            <w:r w:rsidRPr="00DA044A">
              <w:rPr>
                <w:rFonts w:ascii="Calibri" w:hAnsi="Calibri"/>
                <w:color w:val="008000"/>
                <w:sz w:val="20"/>
                <w:szCs w:val="20"/>
              </w:rPr>
              <w:t>.4</w:t>
            </w:r>
          </w:p>
          <w:p w14:paraId="41A14C93" w14:textId="77777777" w:rsidR="00D43A29" w:rsidRDefault="00D43A29"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W.2.8</w:t>
            </w:r>
          </w:p>
          <w:p w14:paraId="64037D9D" w14:textId="77777777" w:rsidR="00D43A29" w:rsidRDefault="00D43A29" w:rsidP="00B518B5">
            <w:pPr>
              <w:widowControl w:val="0"/>
              <w:autoSpaceDE w:val="0"/>
              <w:autoSpaceDN w:val="0"/>
              <w:adjustRightInd w:val="0"/>
              <w:ind w:right="253"/>
              <w:rPr>
                <w:rFonts w:ascii="Calibri" w:hAnsi="Calibri"/>
                <w:color w:val="660066"/>
                <w:sz w:val="20"/>
                <w:szCs w:val="20"/>
              </w:rPr>
            </w:pPr>
            <w:r>
              <w:rPr>
                <w:rFonts w:ascii="Calibri" w:hAnsi="Calibri"/>
                <w:color w:val="0000FF"/>
                <w:sz w:val="21"/>
                <w:szCs w:val="21"/>
              </w:rPr>
              <w:t>SL.2</w:t>
            </w:r>
            <w:r w:rsidRPr="00DA044A">
              <w:rPr>
                <w:rFonts w:ascii="Calibri" w:hAnsi="Calibri"/>
                <w:color w:val="0000FF"/>
                <w:sz w:val="21"/>
                <w:szCs w:val="21"/>
              </w:rPr>
              <w:t>.</w:t>
            </w:r>
            <w:r>
              <w:rPr>
                <w:rFonts w:ascii="Calibri" w:hAnsi="Calibri"/>
                <w:color w:val="0000FF"/>
                <w:sz w:val="21"/>
                <w:szCs w:val="21"/>
              </w:rPr>
              <w:t>1 a-c</w:t>
            </w:r>
          </w:p>
          <w:p w14:paraId="74F6E48C" w14:textId="77777777" w:rsidR="00D43A29" w:rsidRDefault="00D43A29" w:rsidP="00B518B5">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2.1 a-f</w:t>
            </w:r>
          </w:p>
          <w:p w14:paraId="3EAABA02"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L.2.2 a-e</w:t>
            </w:r>
          </w:p>
          <w:p w14:paraId="36AEAEFA"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L.2.3</w:t>
            </w:r>
          </w:p>
          <w:p w14:paraId="667B74E6"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L.2.4 a-e</w:t>
            </w:r>
          </w:p>
          <w:p w14:paraId="294091B8"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L.2.5 a-b</w:t>
            </w:r>
          </w:p>
          <w:p w14:paraId="2D23047B" w14:textId="77777777" w:rsidR="00D43A29" w:rsidRPr="00DA044A" w:rsidRDefault="00D43A29" w:rsidP="00B518B5">
            <w:pPr>
              <w:rPr>
                <w:rFonts w:ascii="Calibri" w:hAnsi="Calibri"/>
                <w:sz w:val="20"/>
                <w:szCs w:val="20"/>
              </w:rPr>
            </w:pPr>
            <w:r>
              <w:rPr>
                <w:rFonts w:ascii="Calibri" w:hAnsi="Calibri"/>
                <w:color w:val="FF6600"/>
                <w:sz w:val="21"/>
                <w:szCs w:val="21"/>
              </w:rPr>
              <w:t>L.2.6</w:t>
            </w:r>
          </w:p>
        </w:tc>
      </w:tr>
      <w:tr w:rsidR="00D43A29" w14:paraId="3C370015" w14:textId="77777777" w:rsidTr="00B518B5">
        <w:trPr>
          <w:trHeight w:val="593"/>
          <w:jc w:val="center"/>
        </w:trPr>
        <w:tc>
          <w:tcPr>
            <w:tcW w:w="1404" w:type="dxa"/>
            <w:vAlign w:val="center"/>
          </w:tcPr>
          <w:p w14:paraId="5D13DB38" w14:textId="77777777" w:rsidR="00D43A29" w:rsidRPr="00431FF0" w:rsidRDefault="00D43A29" w:rsidP="00B518B5">
            <w:pPr>
              <w:jc w:val="center"/>
              <w:rPr>
                <w:rFonts w:ascii="Calibri" w:hAnsi="Calibri"/>
                <w:b/>
                <w:sz w:val="20"/>
                <w:szCs w:val="20"/>
                <w:u w:val="single"/>
              </w:rPr>
            </w:pPr>
            <w:r>
              <w:rPr>
                <w:rFonts w:ascii="Calibri" w:hAnsi="Calibri"/>
                <w:b/>
                <w:sz w:val="20"/>
                <w:szCs w:val="20"/>
                <w:u w:val="single"/>
              </w:rPr>
              <w:t>Unit 6</w:t>
            </w:r>
          </w:p>
          <w:p w14:paraId="5DCDCAA2" w14:textId="77777777" w:rsidR="00D43A29" w:rsidRPr="00431FF0" w:rsidRDefault="00D43A29" w:rsidP="00B518B5">
            <w:pPr>
              <w:jc w:val="center"/>
              <w:rPr>
                <w:rFonts w:ascii="Calibri" w:hAnsi="Calibri"/>
                <w:i/>
                <w:sz w:val="20"/>
                <w:szCs w:val="20"/>
              </w:rPr>
            </w:pPr>
            <w:r w:rsidRPr="00431FF0">
              <w:rPr>
                <w:rFonts w:ascii="Calibri" w:hAnsi="Calibri"/>
                <w:i/>
                <w:sz w:val="20"/>
                <w:szCs w:val="20"/>
              </w:rPr>
              <w:t>4-5 Weeks</w:t>
            </w:r>
          </w:p>
          <w:p w14:paraId="3AE39A25" w14:textId="77777777" w:rsidR="00D43A29" w:rsidRPr="00431FF0" w:rsidRDefault="00D43A29" w:rsidP="00B518B5">
            <w:pPr>
              <w:jc w:val="center"/>
              <w:rPr>
                <w:rFonts w:ascii="Calibri" w:hAnsi="Calibri"/>
                <w:sz w:val="20"/>
                <w:szCs w:val="20"/>
              </w:rPr>
            </w:pPr>
          </w:p>
          <w:p w14:paraId="489D497E" w14:textId="77777777" w:rsidR="00D43A29" w:rsidRDefault="00D43A29" w:rsidP="00B518B5">
            <w:pPr>
              <w:jc w:val="center"/>
              <w:rPr>
                <w:rFonts w:ascii="Calibri" w:hAnsi="Calibri"/>
                <w:b/>
                <w:sz w:val="20"/>
                <w:szCs w:val="20"/>
              </w:rPr>
            </w:pPr>
            <w:r>
              <w:rPr>
                <w:rFonts w:ascii="Calibri" w:hAnsi="Calibri"/>
                <w:b/>
                <w:sz w:val="20"/>
                <w:szCs w:val="20"/>
              </w:rPr>
              <w:t>Text Structures and Features</w:t>
            </w:r>
          </w:p>
          <w:p w14:paraId="55194EA0" w14:textId="77777777" w:rsidR="00D43A29" w:rsidRDefault="00D43A29" w:rsidP="00B518B5">
            <w:pPr>
              <w:jc w:val="center"/>
              <w:rPr>
                <w:rFonts w:ascii="Calibri" w:hAnsi="Calibri"/>
                <w:b/>
                <w:sz w:val="20"/>
                <w:szCs w:val="20"/>
              </w:rPr>
            </w:pPr>
          </w:p>
          <w:p w14:paraId="46EA2086" w14:textId="77777777" w:rsidR="00D43A29" w:rsidRPr="00431FF0" w:rsidRDefault="00D43A29" w:rsidP="00B518B5">
            <w:pPr>
              <w:jc w:val="center"/>
              <w:rPr>
                <w:rFonts w:ascii="Calibri" w:hAnsi="Calibri"/>
                <w:b/>
                <w:sz w:val="20"/>
                <w:szCs w:val="20"/>
              </w:rPr>
            </w:pPr>
            <w:r>
              <w:rPr>
                <w:rFonts w:ascii="Calibri" w:hAnsi="Calibri"/>
                <w:b/>
                <w:sz w:val="20"/>
                <w:szCs w:val="20"/>
              </w:rPr>
              <w:t>Informative/ Explanatory Writing</w:t>
            </w:r>
          </w:p>
          <w:p w14:paraId="1EEE8AB3" w14:textId="77777777" w:rsidR="00D43A29" w:rsidRDefault="00D43A29" w:rsidP="00B518B5">
            <w:pPr>
              <w:jc w:val="center"/>
              <w:rPr>
                <w:rFonts w:ascii="Calibri" w:hAnsi="Calibri"/>
                <w:b/>
                <w:sz w:val="20"/>
                <w:szCs w:val="20"/>
                <w:u w:val="single"/>
              </w:rPr>
            </w:pPr>
          </w:p>
        </w:tc>
        <w:tc>
          <w:tcPr>
            <w:tcW w:w="6664" w:type="dxa"/>
          </w:tcPr>
          <w:p w14:paraId="404BBC96" w14:textId="77777777" w:rsidR="00D43A29" w:rsidRPr="00DA044A" w:rsidRDefault="00D43A29" w:rsidP="00B518B5">
            <w:pPr>
              <w:rPr>
                <w:rFonts w:ascii="Calibri" w:hAnsi="Calibri"/>
                <w:b/>
                <w:i/>
                <w:sz w:val="21"/>
                <w:szCs w:val="21"/>
              </w:rPr>
            </w:pPr>
            <w:r>
              <w:rPr>
                <w:rFonts w:ascii="Calibri" w:hAnsi="Calibri"/>
                <w:b/>
                <w:i/>
                <w:sz w:val="21"/>
                <w:szCs w:val="21"/>
              </w:rPr>
              <w:t>Unit 6</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348E8BE0" w14:textId="77777777" w:rsidR="00D43A29" w:rsidRPr="00DA044A" w:rsidRDefault="00D43A29" w:rsidP="00B518B5">
            <w:pPr>
              <w:rPr>
                <w:rFonts w:ascii="Calibri" w:hAnsi="Calibri"/>
                <w:sz w:val="21"/>
                <w:szCs w:val="21"/>
              </w:rPr>
            </w:pPr>
            <w:r w:rsidRPr="00DA044A">
              <w:rPr>
                <w:rFonts w:ascii="Calibri" w:hAnsi="Calibri"/>
                <w:sz w:val="21"/>
                <w:szCs w:val="21"/>
              </w:rPr>
              <w:t>In Unit 6 students will read texts</w:t>
            </w:r>
            <w:r>
              <w:rPr>
                <w:rFonts w:ascii="Calibri" w:hAnsi="Calibri"/>
                <w:sz w:val="21"/>
                <w:szCs w:val="21"/>
              </w:rPr>
              <w:t xml:space="preserve"> and explore their overall structures.  They will learn how to use </w:t>
            </w:r>
            <w:proofErr w:type="spellStart"/>
            <w:r>
              <w:rPr>
                <w:rFonts w:ascii="Calibri" w:hAnsi="Calibri"/>
                <w:sz w:val="21"/>
                <w:szCs w:val="21"/>
              </w:rPr>
              <w:t>use</w:t>
            </w:r>
            <w:proofErr w:type="spellEnd"/>
            <w:r>
              <w:rPr>
                <w:rFonts w:ascii="Calibri" w:hAnsi="Calibri"/>
                <w:sz w:val="21"/>
                <w:szCs w:val="21"/>
              </w:rPr>
              <w:t xml:space="preserve"> text features (i.e. diagrams) to locate key facts or information relevant to a given topic efficiently.  </w:t>
            </w:r>
            <w:r w:rsidRPr="00DA044A">
              <w:rPr>
                <w:rFonts w:ascii="Calibri" w:hAnsi="Calibri"/>
                <w:sz w:val="21"/>
                <w:szCs w:val="21"/>
              </w:rPr>
              <w:t>Students will learn to</w:t>
            </w:r>
            <w:r>
              <w:rPr>
                <w:rFonts w:ascii="Calibri" w:hAnsi="Calibri"/>
                <w:sz w:val="21"/>
                <w:szCs w:val="21"/>
              </w:rPr>
              <w:t xml:space="preserve"> compare and contrast the most important points and key details presented in two texts.</w:t>
            </w:r>
          </w:p>
          <w:p w14:paraId="5B98F1DB" w14:textId="77777777" w:rsidR="00D43A29" w:rsidRPr="003B24C4" w:rsidRDefault="00D43A29" w:rsidP="00B518B5">
            <w:pPr>
              <w:rPr>
                <w:rFonts w:ascii="Calibri" w:hAnsi="Calibri"/>
                <w:sz w:val="16"/>
                <w:szCs w:val="16"/>
              </w:rPr>
            </w:pPr>
          </w:p>
          <w:p w14:paraId="15834477" w14:textId="77777777" w:rsidR="00D43A29" w:rsidRPr="00DA044A" w:rsidRDefault="00D43A29" w:rsidP="00B518B5">
            <w:pPr>
              <w:rPr>
                <w:rFonts w:ascii="Calibri" w:hAnsi="Calibri"/>
                <w:b/>
                <w:i/>
                <w:sz w:val="21"/>
                <w:szCs w:val="21"/>
              </w:rPr>
            </w:pPr>
            <w:r>
              <w:rPr>
                <w:rFonts w:ascii="Calibri" w:hAnsi="Calibri"/>
                <w:sz w:val="21"/>
                <w:szCs w:val="21"/>
              </w:rPr>
              <w:t>Additionally</w:t>
            </w:r>
            <w:r w:rsidRPr="00DA044A">
              <w:rPr>
                <w:rFonts w:ascii="Calibri" w:hAnsi="Calibri"/>
                <w:sz w:val="21"/>
                <w:szCs w:val="21"/>
              </w:rPr>
              <w:t>,</w:t>
            </w:r>
            <w:r>
              <w:rPr>
                <w:rFonts w:ascii="Calibri" w:hAnsi="Calibri"/>
                <w:sz w:val="21"/>
                <w:szCs w:val="21"/>
              </w:rPr>
              <w:t xml:space="preserve"> in writing,</w:t>
            </w:r>
            <w:r w:rsidRPr="00DA044A">
              <w:rPr>
                <w:rFonts w:ascii="Calibri" w:hAnsi="Calibri"/>
                <w:sz w:val="21"/>
                <w:szCs w:val="21"/>
              </w:rPr>
              <w:t xml:space="preserve"> students will </w:t>
            </w:r>
            <w:r>
              <w:rPr>
                <w:rFonts w:ascii="Calibri" w:hAnsi="Calibri"/>
                <w:sz w:val="21"/>
                <w:szCs w:val="21"/>
              </w:rPr>
              <w:t>participate in shared</w:t>
            </w:r>
            <w:r w:rsidRPr="00DA044A">
              <w:rPr>
                <w:rFonts w:ascii="Calibri" w:hAnsi="Calibri"/>
                <w:sz w:val="21"/>
                <w:szCs w:val="21"/>
              </w:rPr>
              <w:t xml:space="preserve"> research </w:t>
            </w:r>
            <w:r>
              <w:rPr>
                <w:rFonts w:ascii="Calibri" w:hAnsi="Calibri"/>
                <w:sz w:val="21"/>
                <w:szCs w:val="21"/>
              </w:rPr>
              <w:t>and projects while continuing to craft informative pieces</w:t>
            </w:r>
            <w:r w:rsidRPr="00DA044A">
              <w:rPr>
                <w:rFonts w:ascii="Calibri" w:hAnsi="Calibri"/>
                <w:sz w:val="21"/>
                <w:szCs w:val="21"/>
              </w:rPr>
              <w:t xml:space="preserve">. </w:t>
            </w:r>
          </w:p>
        </w:tc>
        <w:tc>
          <w:tcPr>
            <w:tcW w:w="1062" w:type="dxa"/>
          </w:tcPr>
          <w:p w14:paraId="67E63DE7" w14:textId="77777777" w:rsidR="00D43A29" w:rsidRDefault="00D43A29" w:rsidP="00B518B5">
            <w:pPr>
              <w:rPr>
                <w:rFonts w:ascii="Calibri" w:hAnsi="Calibri"/>
                <w:color w:val="FF0000"/>
                <w:sz w:val="21"/>
                <w:szCs w:val="21"/>
              </w:rPr>
            </w:pPr>
            <w:r>
              <w:rPr>
                <w:rFonts w:ascii="Calibri" w:hAnsi="Calibri"/>
                <w:color w:val="FF0000"/>
                <w:sz w:val="21"/>
                <w:szCs w:val="21"/>
              </w:rPr>
              <w:t>RL.2.5</w:t>
            </w:r>
          </w:p>
          <w:p w14:paraId="06E1BB5C" w14:textId="77777777" w:rsidR="00D43A29" w:rsidRDefault="00D43A29" w:rsidP="00B518B5">
            <w:pPr>
              <w:rPr>
                <w:rFonts w:ascii="Calibri" w:hAnsi="Calibri"/>
                <w:color w:val="FF0000"/>
                <w:sz w:val="21"/>
                <w:szCs w:val="21"/>
              </w:rPr>
            </w:pPr>
            <w:r>
              <w:rPr>
                <w:rFonts w:ascii="Calibri" w:hAnsi="Calibri"/>
                <w:color w:val="FF0000"/>
                <w:sz w:val="21"/>
                <w:szCs w:val="21"/>
              </w:rPr>
              <w:t>RI.2.5</w:t>
            </w:r>
          </w:p>
          <w:p w14:paraId="1CDD763D" w14:textId="77777777" w:rsidR="00D43A29" w:rsidRDefault="00D43A29" w:rsidP="00B518B5">
            <w:pPr>
              <w:rPr>
                <w:rFonts w:ascii="Calibri" w:hAnsi="Calibri"/>
                <w:color w:val="FF0000"/>
                <w:sz w:val="21"/>
                <w:szCs w:val="21"/>
              </w:rPr>
            </w:pPr>
            <w:r>
              <w:rPr>
                <w:rFonts w:ascii="Calibri" w:hAnsi="Calibri"/>
                <w:color w:val="FF0000"/>
                <w:sz w:val="21"/>
                <w:szCs w:val="21"/>
              </w:rPr>
              <w:t>RL.2.7</w:t>
            </w:r>
          </w:p>
          <w:p w14:paraId="770DD660" w14:textId="77777777" w:rsidR="00D43A29" w:rsidRPr="00436CD3" w:rsidRDefault="00D43A29" w:rsidP="00B518B5">
            <w:pPr>
              <w:rPr>
                <w:rFonts w:ascii="Calibri" w:hAnsi="Calibri"/>
                <w:color w:val="FF0000"/>
                <w:sz w:val="21"/>
                <w:szCs w:val="21"/>
              </w:rPr>
            </w:pPr>
            <w:r>
              <w:rPr>
                <w:rFonts w:ascii="Calibri" w:hAnsi="Calibri"/>
                <w:color w:val="FF0000"/>
                <w:sz w:val="21"/>
                <w:szCs w:val="21"/>
              </w:rPr>
              <w:t>RI.2.7</w:t>
            </w:r>
            <w:r w:rsidRPr="00DA044A">
              <w:rPr>
                <w:rFonts w:ascii="Calibri" w:hAnsi="Calibri"/>
                <w:sz w:val="21"/>
                <w:szCs w:val="21"/>
              </w:rPr>
              <w:br/>
            </w:r>
            <w:r>
              <w:rPr>
                <w:rFonts w:ascii="Calibri" w:hAnsi="Calibri"/>
                <w:color w:val="008000"/>
                <w:sz w:val="21"/>
                <w:szCs w:val="21"/>
              </w:rPr>
              <w:t>RF.2</w:t>
            </w:r>
            <w:r w:rsidRPr="00DA044A">
              <w:rPr>
                <w:rFonts w:ascii="Calibri" w:hAnsi="Calibri"/>
                <w:color w:val="008000"/>
                <w:sz w:val="21"/>
                <w:szCs w:val="21"/>
              </w:rPr>
              <w:t>.3</w:t>
            </w:r>
            <w:r w:rsidRPr="00DA044A">
              <w:rPr>
                <w:rFonts w:ascii="Calibri" w:hAnsi="Calibri"/>
                <w:sz w:val="21"/>
                <w:szCs w:val="21"/>
              </w:rPr>
              <w:br/>
            </w:r>
            <w:r>
              <w:rPr>
                <w:rFonts w:ascii="Calibri" w:hAnsi="Calibri"/>
                <w:color w:val="660066"/>
                <w:sz w:val="21"/>
                <w:szCs w:val="21"/>
              </w:rPr>
              <w:t xml:space="preserve">W.2.2 </w:t>
            </w:r>
            <w:r w:rsidRPr="00DA044A">
              <w:rPr>
                <w:rFonts w:ascii="Calibri" w:hAnsi="Calibri"/>
                <w:color w:val="660066"/>
                <w:sz w:val="21"/>
                <w:szCs w:val="21"/>
              </w:rPr>
              <w:br/>
            </w:r>
            <w:r>
              <w:rPr>
                <w:rFonts w:ascii="Calibri" w:hAnsi="Calibri"/>
                <w:color w:val="0000FF"/>
                <w:sz w:val="21"/>
                <w:szCs w:val="21"/>
              </w:rPr>
              <w:t>SL.2.2</w:t>
            </w:r>
          </w:p>
          <w:p w14:paraId="68E6275E" w14:textId="77777777" w:rsidR="00D43A29" w:rsidRPr="00DA044A" w:rsidRDefault="00D43A29" w:rsidP="00B518B5">
            <w:pPr>
              <w:rPr>
                <w:rFonts w:ascii="Calibri" w:hAnsi="Calibri"/>
                <w:sz w:val="21"/>
                <w:szCs w:val="21"/>
              </w:rPr>
            </w:pPr>
          </w:p>
        </w:tc>
        <w:tc>
          <w:tcPr>
            <w:tcW w:w="1150" w:type="dxa"/>
          </w:tcPr>
          <w:p w14:paraId="60814326" w14:textId="77777777" w:rsidR="00D43A29"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RL.2.9</w:t>
            </w:r>
          </w:p>
          <w:p w14:paraId="59F9E843" w14:textId="77777777" w:rsidR="00D43A29" w:rsidRPr="00DA044A"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RI.2.9</w:t>
            </w:r>
          </w:p>
          <w:p w14:paraId="63503BE9" w14:textId="77777777" w:rsidR="00D43A29" w:rsidRDefault="00D43A29" w:rsidP="00B518B5">
            <w:pPr>
              <w:rPr>
                <w:rFonts w:ascii="Calibri" w:hAnsi="Calibri"/>
                <w:color w:val="660066"/>
                <w:sz w:val="21"/>
                <w:szCs w:val="21"/>
              </w:rPr>
            </w:pPr>
            <w:r>
              <w:rPr>
                <w:rFonts w:ascii="Calibri" w:hAnsi="Calibri"/>
                <w:color w:val="660066"/>
                <w:sz w:val="21"/>
                <w:szCs w:val="21"/>
              </w:rPr>
              <w:t>W.2</w:t>
            </w:r>
            <w:r w:rsidRPr="00DA044A">
              <w:rPr>
                <w:rFonts w:ascii="Calibri" w:hAnsi="Calibri"/>
                <w:color w:val="660066"/>
                <w:sz w:val="21"/>
                <w:szCs w:val="21"/>
              </w:rPr>
              <w:t>.5</w:t>
            </w:r>
          </w:p>
          <w:p w14:paraId="1817573A" w14:textId="77777777" w:rsidR="00D43A29" w:rsidRDefault="00D43A29" w:rsidP="00B518B5">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W.2.6</w:t>
            </w:r>
          </w:p>
          <w:p w14:paraId="527A1008" w14:textId="77777777" w:rsidR="00D43A29" w:rsidRDefault="00D43A29" w:rsidP="00B518B5">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W.2.7</w:t>
            </w:r>
          </w:p>
          <w:p w14:paraId="2FC5D315" w14:textId="77777777" w:rsidR="00D43A29" w:rsidRDefault="00D43A29" w:rsidP="00B518B5">
            <w:pPr>
              <w:widowControl w:val="0"/>
              <w:autoSpaceDE w:val="0"/>
              <w:autoSpaceDN w:val="0"/>
              <w:adjustRightInd w:val="0"/>
              <w:ind w:right="289"/>
              <w:rPr>
                <w:rFonts w:ascii="Calibri" w:hAnsi="Calibri"/>
                <w:color w:val="660066"/>
                <w:sz w:val="21"/>
                <w:szCs w:val="21"/>
              </w:rPr>
            </w:pPr>
            <w:r>
              <w:rPr>
                <w:rFonts w:ascii="Calibri" w:hAnsi="Calibri"/>
                <w:color w:val="0000FF"/>
                <w:sz w:val="21"/>
                <w:szCs w:val="21"/>
              </w:rPr>
              <w:t>SL.2.5</w:t>
            </w:r>
          </w:p>
          <w:p w14:paraId="533F8DBE" w14:textId="77777777" w:rsidR="00D43A29" w:rsidRPr="00DA044A" w:rsidRDefault="00D43A29" w:rsidP="00B518B5">
            <w:pPr>
              <w:rPr>
                <w:rFonts w:ascii="Calibri" w:hAnsi="Calibri"/>
                <w:sz w:val="21"/>
                <w:szCs w:val="21"/>
              </w:rPr>
            </w:pPr>
          </w:p>
        </w:tc>
        <w:tc>
          <w:tcPr>
            <w:tcW w:w="1276" w:type="dxa"/>
          </w:tcPr>
          <w:p w14:paraId="482D85F1" w14:textId="77777777" w:rsidR="00D43A29"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 xml:space="preserve">RL.2.4 </w:t>
            </w:r>
          </w:p>
          <w:p w14:paraId="1578592D" w14:textId="77777777" w:rsidR="00D43A29"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RI.2.4</w:t>
            </w:r>
          </w:p>
          <w:p w14:paraId="4501D908" w14:textId="77777777" w:rsidR="00D43A29" w:rsidRPr="00DA044A" w:rsidRDefault="00D43A29"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RL.2.10 RI.2.</w:t>
            </w:r>
            <w:r w:rsidRPr="00DA044A">
              <w:rPr>
                <w:rFonts w:ascii="Calibri" w:hAnsi="Calibri"/>
                <w:color w:val="FF0000"/>
                <w:sz w:val="20"/>
                <w:szCs w:val="20"/>
              </w:rPr>
              <w:t>10</w:t>
            </w:r>
          </w:p>
          <w:p w14:paraId="72EFDEE5" w14:textId="77777777" w:rsidR="00D43A29" w:rsidRPr="00DA044A" w:rsidRDefault="00D43A29" w:rsidP="00B518B5">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RF.2</w:t>
            </w:r>
            <w:r w:rsidRPr="00DA044A">
              <w:rPr>
                <w:rFonts w:ascii="Calibri" w:hAnsi="Calibri"/>
                <w:color w:val="008000"/>
                <w:sz w:val="20"/>
                <w:szCs w:val="20"/>
              </w:rPr>
              <w:t>.4</w:t>
            </w:r>
          </w:p>
          <w:p w14:paraId="7746F2F8" w14:textId="77777777" w:rsidR="00D43A29" w:rsidRDefault="00D43A29"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W.2.8</w:t>
            </w:r>
          </w:p>
          <w:p w14:paraId="77E416FE" w14:textId="77777777" w:rsidR="00D43A29" w:rsidRPr="00DA044A" w:rsidRDefault="00D43A29" w:rsidP="00B518B5">
            <w:pPr>
              <w:widowControl w:val="0"/>
              <w:autoSpaceDE w:val="0"/>
              <w:autoSpaceDN w:val="0"/>
              <w:adjustRightInd w:val="0"/>
              <w:ind w:right="253"/>
              <w:rPr>
                <w:rFonts w:ascii="Calibri" w:hAnsi="Calibri"/>
                <w:color w:val="660066"/>
                <w:sz w:val="20"/>
                <w:szCs w:val="20"/>
              </w:rPr>
            </w:pPr>
            <w:r>
              <w:rPr>
                <w:rFonts w:ascii="Calibri" w:hAnsi="Calibri"/>
                <w:color w:val="0000FF"/>
                <w:sz w:val="21"/>
                <w:szCs w:val="21"/>
              </w:rPr>
              <w:t>SL.2</w:t>
            </w:r>
            <w:r w:rsidRPr="00DA044A">
              <w:rPr>
                <w:rFonts w:ascii="Calibri" w:hAnsi="Calibri"/>
                <w:color w:val="0000FF"/>
                <w:sz w:val="21"/>
                <w:szCs w:val="21"/>
              </w:rPr>
              <w:t>.</w:t>
            </w:r>
            <w:r>
              <w:rPr>
                <w:rFonts w:ascii="Calibri" w:hAnsi="Calibri"/>
                <w:color w:val="0000FF"/>
                <w:sz w:val="21"/>
                <w:szCs w:val="21"/>
              </w:rPr>
              <w:t>1 a-c</w:t>
            </w:r>
          </w:p>
          <w:p w14:paraId="0452F4B4" w14:textId="77777777" w:rsidR="00D43A29" w:rsidRDefault="00D43A29" w:rsidP="00B518B5">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2.1 a-f</w:t>
            </w:r>
          </w:p>
          <w:p w14:paraId="7D825C8D"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L.2.2 a-e</w:t>
            </w:r>
          </w:p>
          <w:p w14:paraId="0D259226"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L.2.3</w:t>
            </w:r>
          </w:p>
          <w:p w14:paraId="75647845"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L.2.4 a-e</w:t>
            </w:r>
          </w:p>
          <w:p w14:paraId="2A66DF50"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L.2.5 a-b</w:t>
            </w:r>
          </w:p>
          <w:p w14:paraId="4791B76F" w14:textId="77777777" w:rsidR="00D43A29" w:rsidRPr="00FB4008" w:rsidRDefault="00D43A29" w:rsidP="00B518B5">
            <w:pPr>
              <w:widowControl w:val="0"/>
              <w:autoSpaceDE w:val="0"/>
              <w:autoSpaceDN w:val="0"/>
              <w:adjustRightInd w:val="0"/>
              <w:ind w:right="253"/>
              <w:rPr>
                <w:rFonts w:ascii="Calibri" w:hAnsi="Calibri"/>
                <w:color w:val="660066"/>
                <w:sz w:val="20"/>
                <w:szCs w:val="20"/>
              </w:rPr>
            </w:pPr>
            <w:r>
              <w:rPr>
                <w:rFonts w:ascii="Calibri" w:hAnsi="Calibri"/>
                <w:color w:val="FF6600"/>
                <w:sz w:val="21"/>
                <w:szCs w:val="21"/>
              </w:rPr>
              <w:t>L.2.6</w:t>
            </w:r>
          </w:p>
        </w:tc>
      </w:tr>
      <w:tr w:rsidR="00D43A29" w14:paraId="7AED9370" w14:textId="77777777" w:rsidTr="00B518B5">
        <w:trPr>
          <w:trHeight w:val="593"/>
          <w:jc w:val="center"/>
        </w:trPr>
        <w:tc>
          <w:tcPr>
            <w:tcW w:w="1404" w:type="dxa"/>
            <w:vAlign w:val="center"/>
          </w:tcPr>
          <w:p w14:paraId="250AE88B" w14:textId="77777777" w:rsidR="00D43A29" w:rsidRPr="00431FF0" w:rsidRDefault="00D43A29" w:rsidP="00B518B5">
            <w:pPr>
              <w:jc w:val="center"/>
              <w:rPr>
                <w:rFonts w:ascii="Calibri" w:hAnsi="Calibri"/>
                <w:b/>
                <w:sz w:val="20"/>
                <w:szCs w:val="20"/>
                <w:u w:val="single"/>
              </w:rPr>
            </w:pPr>
            <w:r>
              <w:rPr>
                <w:rFonts w:ascii="Calibri" w:hAnsi="Calibri"/>
                <w:b/>
                <w:sz w:val="20"/>
                <w:szCs w:val="20"/>
                <w:u w:val="single"/>
              </w:rPr>
              <w:t>Unit 7</w:t>
            </w:r>
          </w:p>
          <w:p w14:paraId="2E87D7D7" w14:textId="77777777" w:rsidR="00D43A29" w:rsidRPr="00431FF0" w:rsidRDefault="00D43A29" w:rsidP="00B518B5">
            <w:pPr>
              <w:jc w:val="center"/>
              <w:rPr>
                <w:rFonts w:ascii="Calibri" w:hAnsi="Calibri"/>
                <w:i/>
                <w:sz w:val="20"/>
                <w:szCs w:val="20"/>
              </w:rPr>
            </w:pPr>
            <w:r w:rsidRPr="00431FF0">
              <w:rPr>
                <w:rFonts w:ascii="Calibri" w:hAnsi="Calibri"/>
                <w:i/>
                <w:sz w:val="20"/>
                <w:szCs w:val="20"/>
              </w:rPr>
              <w:t>4-5 Weeks</w:t>
            </w:r>
          </w:p>
          <w:p w14:paraId="2C70278D" w14:textId="77777777" w:rsidR="00D43A29" w:rsidRPr="00431FF0" w:rsidRDefault="00D43A29" w:rsidP="00B518B5">
            <w:pPr>
              <w:jc w:val="center"/>
              <w:rPr>
                <w:rFonts w:ascii="Calibri" w:hAnsi="Calibri"/>
                <w:sz w:val="20"/>
                <w:szCs w:val="20"/>
              </w:rPr>
            </w:pPr>
          </w:p>
          <w:p w14:paraId="65AA1AE5" w14:textId="77777777" w:rsidR="00D43A29" w:rsidRDefault="00D43A29" w:rsidP="00B518B5">
            <w:pPr>
              <w:jc w:val="center"/>
              <w:rPr>
                <w:rFonts w:ascii="Calibri" w:hAnsi="Calibri"/>
                <w:b/>
                <w:sz w:val="20"/>
                <w:szCs w:val="20"/>
              </w:rPr>
            </w:pPr>
            <w:r>
              <w:rPr>
                <w:rFonts w:ascii="Calibri" w:hAnsi="Calibri"/>
                <w:b/>
                <w:sz w:val="20"/>
                <w:szCs w:val="20"/>
              </w:rPr>
              <w:t>Point of View/ Purpose</w:t>
            </w:r>
          </w:p>
          <w:p w14:paraId="49D6B8C1" w14:textId="77777777" w:rsidR="00D43A29" w:rsidRDefault="00D43A29" w:rsidP="00B518B5">
            <w:pPr>
              <w:jc w:val="center"/>
              <w:rPr>
                <w:rFonts w:ascii="Calibri" w:hAnsi="Calibri"/>
                <w:b/>
                <w:sz w:val="20"/>
                <w:szCs w:val="20"/>
              </w:rPr>
            </w:pPr>
          </w:p>
          <w:p w14:paraId="4D7A9DBA" w14:textId="77777777" w:rsidR="00D43A29" w:rsidRPr="00431FF0" w:rsidRDefault="00D43A29" w:rsidP="00B518B5">
            <w:pPr>
              <w:jc w:val="center"/>
              <w:rPr>
                <w:rFonts w:ascii="Calibri" w:hAnsi="Calibri"/>
                <w:b/>
                <w:sz w:val="20"/>
                <w:szCs w:val="20"/>
              </w:rPr>
            </w:pPr>
            <w:r>
              <w:rPr>
                <w:rFonts w:ascii="Calibri" w:hAnsi="Calibri"/>
                <w:b/>
                <w:sz w:val="20"/>
                <w:szCs w:val="20"/>
              </w:rPr>
              <w:t>Opinion Writing</w:t>
            </w:r>
          </w:p>
          <w:p w14:paraId="7401CBB3" w14:textId="77777777" w:rsidR="00D43A29" w:rsidRDefault="00D43A29" w:rsidP="00B518B5">
            <w:pPr>
              <w:jc w:val="center"/>
              <w:rPr>
                <w:rFonts w:ascii="Calibri" w:hAnsi="Calibri"/>
                <w:b/>
                <w:sz w:val="20"/>
                <w:szCs w:val="20"/>
                <w:u w:val="single"/>
              </w:rPr>
            </w:pPr>
          </w:p>
        </w:tc>
        <w:tc>
          <w:tcPr>
            <w:tcW w:w="6664" w:type="dxa"/>
          </w:tcPr>
          <w:p w14:paraId="03F077C9" w14:textId="77777777" w:rsidR="00D43A29" w:rsidRPr="00DA044A" w:rsidRDefault="00D43A29" w:rsidP="00B518B5">
            <w:pPr>
              <w:rPr>
                <w:rFonts w:ascii="Calibri" w:hAnsi="Calibri"/>
                <w:b/>
                <w:i/>
                <w:sz w:val="21"/>
                <w:szCs w:val="21"/>
              </w:rPr>
            </w:pPr>
            <w:r>
              <w:rPr>
                <w:rFonts w:ascii="Calibri" w:hAnsi="Calibri"/>
                <w:b/>
                <w:i/>
                <w:sz w:val="21"/>
                <w:szCs w:val="21"/>
              </w:rPr>
              <w:t>Unit 7</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3B3000E8" w14:textId="77777777" w:rsidR="00D43A29" w:rsidRPr="00DA044A" w:rsidRDefault="00D43A29" w:rsidP="00B518B5">
            <w:pPr>
              <w:rPr>
                <w:rFonts w:ascii="Calibri" w:hAnsi="Calibri"/>
                <w:sz w:val="21"/>
                <w:szCs w:val="21"/>
              </w:rPr>
            </w:pPr>
            <w:r>
              <w:rPr>
                <w:rFonts w:ascii="Calibri" w:hAnsi="Calibri"/>
                <w:sz w:val="21"/>
                <w:szCs w:val="21"/>
              </w:rPr>
              <w:t>In</w:t>
            </w:r>
            <w:r w:rsidRPr="00DA044A">
              <w:rPr>
                <w:rFonts w:ascii="Calibri" w:hAnsi="Calibri"/>
                <w:sz w:val="21"/>
                <w:szCs w:val="21"/>
              </w:rPr>
              <w:t xml:space="preserve"> Unit 7 students </w:t>
            </w:r>
            <w:r>
              <w:rPr>
                <w:rFonts w:ascii="Calibri" w:hAnsi="Calibri"/>
                <w:sz w:val="21"/>
                <w:szCs w:val="21"/>
              </w:rPr>
              <w:t xml:space="preserve">will acknowledge differences in the point of view of characters and/or authors by reading a variety of literary and informational texts. </w:t>
            </w:r>
            <w:r w:rsidRPr="00DA044A">
              <w:rPr>
                <w:rFonts w:ascii="Calibri" w:hAnsi="Calibri"/>
                <w:sz w:val="21"/>
                <w:szCs w:val="21"/>
              </w:rPr>
              <w:t xml:space="preserve"> </w:t>
            </w:r>
          </w:p>
          <w:p w14:paraId="3B9FA889" w14:textId="77777777" w:rsidR="00D43A29" w:rsidRPr="00DA044A" w:rsidRDefault="00D43A29" w:rsidP="00B518B5">
            <w:pPr>
              <w:rPr>
                <w:rFonts w:ascii="Calibri" w:hAnsi="Calibri"/>
                <w:sz w:val="21"/>
                <w:szCs w:val="21"/>
              </w:rPr>
            </w:pPr>
          </w:p>
          <w:p w14:paraId="77116AF4" w14:textId="77777777" w:rsidR="00D43A29" w:rsidRPr="00DA044A" w:rsidRDefault="00D43A29" w:rsidP="00B518B5">
            <w:pPr>
              <w:rPr>
                <w:rFonts w:ascii="Calibri" w:hAnsi="Calibri"/>
                <w:b/>
                <w:i/>
                <w:sz w:val="21"/>
                <w:szCs w:val="21"/>
              </w:rPr>
            </w:pPr>
            <w:r w:rsidRPr="00DA044A">
              <w:rPr>
                <w:rFonts w:ascii="Calibri" w:hAnsi="Calibri"/>
                <w:sz w:val="21"/>
                <w:szCs w:val="21"/>
              </w:rPr>
              <w:t xml:space="preserve">In writing, students will continue to </w:t>
            </w:r>
            <w:r>
              <w:rPr>
                <w:rFonts w:ascii="Calibri" w:hAnsi="Calibri"/>
                <w:sz w:val="21"/>
                <w:szCs w:val="21"/>
              </w:rPr>
              <w:t>develop</w:t>
            </w:r>
            <w:r w:rsidRPr="00DA044A">
              <w:rPr>
                <w:rFonts w:ascii="Calibri" w:hAnsi="Calibri"/>
                <w:sz w:val="21"/>
                <w:szCs w:val="21"/>
              </w:rPr>
              <w:t xml:space="preserve"> their opinion writing</w:t>
            </w:r>
            <w:r>
              <w:rPr>
                <w:rFonts w:ascii="Calibri" w:hAnsi="Calibri"/>
                <w:sz w:val="21"/>
                <w:szCs w:val="21"/>
              </w:rPr>
              <w:t xml:space="preserve"> skills</w:t>
            </w:r>
            <w:r w:rsidRPr="00DA044A">
              <w:rPr>
                <w:rFonts w:ascii="Calibri" w:hAnsi="Calibri"/>
                <w:sz w:val="21"/>
                <w:szCs w:val="21"/>
              </w:rPr>
              <w:t xml:space="preserve">, supporting their viewpoints with reasons and information.  They will be able to introduce a topic, state their opinion, </w:t>
            </w:r>
            <w:r>
              <w:rPr>
                <w:rFonts w:ascii="Calibri" w:hAnsi="Calibri"/>
                <w:sz w:val="21"/>
                <w:szCs w:val="21"/>
              </w:rPr>
              <w:t>supply reasons to support their stance, and provide a concluding statement or section.</w:t>
            </w:r>
            <w:r w:rsidRPr="00DA044A">
              <w:rPr>
                <w:rFonts w:ascii="Calibri" w:hAnsi="Calibri"/>
                <w:sz w:val="21"/>
                <w:szCs w:val="21"/>
              </w:rPr>
              <w:t xml:space="preserve">  Students will utilize the writing process and strengthen their writing with support from adults and peers as needed.</w:t>
            </w:r>
          </w:p>
        </w:tc>
        <w:tc>
          <w:tcPr>
            <w:tcW w:w="1062" w:type="dxa"/>
          </w:tcPr>
          <w:p w14:paraId="72411503" w14:textId="77777777" w:rsidR="00D43A29" w:rsidRDefault="00D43A29" w:rsidP="00B518B5">
            <w:pPr>
              <w:rPr>
                <w:rFonts w:ascii="Calibri" w:hAnsi="Calibri"/>
                <w:color w:val="FF0000"/>
                <w:sz w:val="21"/>
                <w:szCs w:val="21"/>
              </w:rPr>
            </w:pPr>
            <w:r>
              <w:rPr>
                <w:rFonts w:ascii="Calibri" w:hAnsi="Calibri"/>
                <w:color w:val="FF0000"/>
                <w:sz w:val="21"/>
                <w:szCs w:val="21"/>
              </w:rPr>
              <w:t>RL.2.1</w:t>
            </w:r>
          </w:p>
          <w:p w14:paraId="45D01664" w14:textId="77777777" w:rsidR="00D43A29" w:rsidRDefault="00D43A29" w:rsidP="00B518B5">
            <w:pPr>
              <w:rPr>
                <w:rFonts w:ascii="Calibri" w:hAnsi="Calibri"/>
                <w:color w:val="FF0000"/>
                <w:sz w:val="21"/>
                <w:szCs w:val="21"/>
              </w:rPr>
            </w:pPr>
            <w:r>
              <w:rPr>
                <w:rFonts w:ascii="Calibri" w:hAnsi="Calibri"/>
                <w:color w:val="FF0000"/>
                <w:sz w:val="21"/>
                <w:szCs w:val="21"/>
              </w:rPr>
              <w:t>RL.2.1</w:t>
            </w:r>
          </w:p>
          <w:p w14:paraId="5AF7CF5F" w14:textId="77777777" w:rsidR="00D43A29" w:rsidRDefault="00D43A29" w:rsidP="00B518B5">
            <w:pPr>
              <w:rPr>
                <w:rFonts w:ascii="Calibri" w:hAnsi="Calibri"/>
                <w:color w:val="660066"/>
                <w:sz w:val="21"/>
                <w:szCs w:val="21"/>
              </w:rPr>
            </w:pPr>
            <w:r>
              <w:rPr>
                <w:rFonts w:ascii="Calibri" w:hAnsi="Calibri"/>
                <w:color w:val="FF0000"/>
                <w:sz w:val="21"/>
                <w:szCs w:val="21"/>
              </w:rPr>
              <w:t>RL.2.6</w:t>
            </w:r>
            <w:r>
              <w:rPr>
                <w:rFonts w:ascii="Calibri" w:hAnsi="Calibri"/>
                <w:color w:val="FF0000"/>
                <w:sz w:val="21"/>
                <w:szCs w:val="21"/>
              </w:rPr>
              <w:br/>
              <w:t>RI.2</w:t>
            </w:r>
            <w:r w:rsidRPr="00DA044A">
              <w:rPr>
                <w:rFonts w:ascii="Calibri" w:hAnsi="Calibri"/>
                <w:color w:val="FF0000"/>
                <w:sz w:val="21"/>
                <w:szCs w:val="21"/>
              </w:rPr>
              <w:t>.</w:t>
            </w:r>
            <w:r>
              <w:rPr>
                <w:rFonts w:ascii="Calibri" w:hAnsi="Calibri"/>
                <w:color w:val="FF0000"/>
                <w:sz w:val="21"/>
                <w:szCs w:val="21"/>
              </w:rPr>
              <w:t>6</w:t>
            </w:r>
            <w:r w:rsidRPr="00DA044A">
              <w:rPr>
                <w:rFonts w:ascii="Calibri" w:hAnsi="Calibri"/>
                <w:sz w:val="21"/>
                <w:szCs w:val="21"/>
              </w:rPr>
              <w:br/>
            </w:r>
            <w:r>
              <w:rPr>
                <w:rFonts w:ascii="Calibri" w:hAnsi="Calibri"/>
                <w:color w:val="008000"/>
                <w:sz w:val="21"/>
                <w:szCs w:val="21"/>
              </w:rPr>
              <w:t>RF.2</w:t>
            </w:r>
            <w:r w:rsidRPr="00DA044A">
              <w:rPr>
                <w:rFonts w:ascii="Calibri" w:hAnsi="Calibri"/>
                <w:color w:val="008000"/>
                <w:sz w:val="21"/>
                <w:szCs w:val="21"/>
              </w:rPr>
              <w:t>.3</w:t>
            </w:r>
            <w:r w:rsidRPr="00DA044A">
              <w:rPr>
                <w:rFonts w:ascii="Calibri" w:hAnsi="Calibri"/>
                <w:sz w:val="21"/>
                <w:szCs w:val="21"/>
              </w:rPr>
              <w:br/>
            </w:r>
            <w:r>
              <w:rPr>
                <w:rFonts w:ascii="Calibri" w:hAnsi="Calibri"/>
                <w:color w:val="660066"/>
                <w:sz w:val="21"/>
                <w:szCs w:val="21"/>
              </w:rPr>
              <w:t xml:space="preserve">W.2.1 </w:t>
            </w:r>
          </w:p>
          <w:p w14:paraId="6FDB4F91" w14:textId="77777777" w:rsidR="00D43A29" w:rsidRDefault="00D43A29" w:rsidP="00B518B5">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W.2.6</w:t>
            </w:r>
          </w:p>
          <w:p w14:paraId="4B8868A2" w14:textId="77777777" w:rsidR="00D43A29" w:rsidRPr="007A2AB3" w:rsidRDefault="00D43A29" w:rsidP="00B518B5">
            <w:pPr>
              <w:widowControl w:val="0"/>
              <w:autoSpaceDE w:val="0"/>
              <w:autoSpaceDN w:val="0"/>
              <w:adjustRightInd w:val="0"/>
              <w:ind w:right="289"/>
              <w:rPr>
                <w:rFonts w:ascii="Calibri" w:hAnsi="Calibri"/>
                <w:color w:val="660066"/>
                <w:sz w:val="21"/>
                <w:szCs w:val="21"/>
              </w:rPr>
            </w:pPr>
            <w:r>
              <w:rPr>
                <w:rFonts w:ascii="Calibri" w:hAnsi="Calibri"/>
                <w:color w:val="660066"/>
                <w:sz w:val="21"/>
                <w:szCs w:val="21"/>
              </w:rPr>
              <w:t>W.2.7</w:t>
            </w:r>
            <w:r w:rsidRPr="00DA044A">
              <w:rPr>
                <w:rFonts w:ascii="Calibri" w:hAnsi="Calibri"/>
                <w:color w:val="660066"/>
                <w:sz w:val="21"/>
                <w:szCs w:val="21"/>
              </w:rPr>
              <w:br/>
            </w:r>
            <w:r>
              <w:rPr>
                <w:rFonts w:ascii="Calibri" w:hAnsi="Calibri"/>
                <w:color w:val="0000FF"/>
                <w:sz w:val="21"/>
                <w:szCs w:val="21"/>
              </w:rPr>
              <w:t>SL.2</w:t>
            </w:r>
            <w:r w:rsidRPr="00DA044A">
              <w:rPr>
                <w:rFonts w:ascii="Calibri" w:hAnsi="Calibri"/>
                <w:color w:val="0000FF"/>
                <w:sz w:val="21"/>
                <w:szCs w:val="21"/>
              </w:rPr>
              <w:t>.</w:t>
            </w:r>
            <w:r>
              <w:rPr>
                <w:rFonts w:ascii="Calibri" w:hAnsi="Calibri"/>
                <w:color w:val="0000FF"/>
                <w:sz w:val="21"/>
                <w:szCs w:val="21"/>
              </w:rPr>
              <w:t>4</w:t>
            </w:r>
          </w:p>
          <w:p w14:paraId="4B22EB8A" w14:textId="77777777" w:rsidR="00D43A29" w:rsidRPr="00DA044A" w:rsidRDefault="00D43A29" w:rsidP="00B518B5">
            <w:pPr>
              <w:rPr>
                <w:rFonts w:ascii="Calibri" w:hAnsi="Calibri"/>
                <w:color w:val="FF0000"/>
                <w:sz w:val="21"/>
                <w:szCs w:val="21"/>
              </w:rPr>
            </w:pPr>
            <w:r>
              <w:rPr>
                <w:rFonts w:ascii="Calibri" w:hAnsi="Calibri"/>
                <w:color w:val="0000FF"/>
                <w:sz w:val="21"/>
                <w:szCs w:val="21"/>
              </w:rPr>
              <w:t>SL.2.6</w:t>
            </w:r>
          </w:p>
        </w:tc>
        <w:tc>
          <w:tcPr>
            <w:tcW w:w="1150" w:type="dxa"/>
          </w:tcPr>
          <w:p w14:paraId="15B2DB10" w14:textId="77777777" w:rsidR="00D43A29"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RL.2.7 RI.2.7</w:t>
            </w:r>
          </w:p>
          <w:p w14:paraId="098AA4B2" w14:textId="77777777" w:rsidR="00D43A29"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RL.2.9</w:t>
            </w:r>
          </w:p>
          <w:p w14:paraId="26DCF6C4" w14:textId="77777777" w:rsidR="00D43A29" w:rsidRPr="00DA044A" w:rsidRDefault="00D43A29" w:rsidP="00B518B5">
            <w:pPr>
              <w:widowControl w:val="0"/>
              <w:autoSpaceDE w:val="0"/>
              <w:autoSpaceDN w:val="0"/>
              <w:adjustRightInd w:val="0"/>
              <w:ind w:right="253"/>
              <w:rPr>
                <w:rFonts w:ascii="Calibri" w:hAnsi="Calibri"/>
                <w:color w:val="FF0000"/>
                <w:sz w:val="21"/>
                <w:szCs w:val="21"/>
              </w:rPr>
            </w:pPr>
            <w:r>
              <w:rPr>
                <w:rFonts w:ascii="Calibri" w:hAnsi="Calibri"/>
                <w:color w:val="FF0000"/>
                <w:sz w:val="21"/>
                <w:szCs w:val="21"/>
              </w:rPr>
              <w:t>RI.2.9</w:t>
            </w:r>
          </w:p>
          <w:p w14:paraId="05F3763A" w14:textId="77777777" w:rsidR="00D43A29" w:rsidRDefault="00D43A29" w:rsidP="00B518B5">
            <w:pPr>
              <w:rPr>
                <w:rFonts w:ascii="Calibri" w:hAnsi="Calibri"/>
                <w:color w:val="660066"/>
                <w:sz w:val="21"/>
                <w:szCs w:val="21"/>
              </w:rPr>
            </w:pPr>
            <w:r>
              <w:rPr>
                <w:rFonts w:ascii="Calibri" w:hAnsi="Calibri"/>
                <w:color w:val="660066"/>
                <w:sz w:val="21"/>
                <w:szCs w:val="21"/>
              </w:rPr>
              <w:t>W.2</w:t>
            </w:r>
            <w:r w:rsidRPr="00DA044A">
              <w:rPr>
                <w:rFonts w:ascii="Calibri" w:hAnsi="Calibri"/>
                <w:color w:val="660066"/>
                <w:sz w:val="21"/>
                <w:szCs w:val="21"/>
              </w:rPr>
              <w:t>.5</w:t>
            </w:r>
          </w:p>
          <w:p w14:paraId="680B4B4F" w14:textId="77777777" w:rsidR="00D43A29" w:rsidRPr="00DA044A" w:rsidRDefault="00D43A29" w:rsidP="00B518B5">
            <w:pPr>
              <w:widowControl w:val="0"/>
              <w:autoSpaceDE w:val="0"/>
              <w:autoSpaceDN w:val="0"/>
              <w:adjustRightInd w:val="0"/>
              <w:ind w:right="289"/>
              <w:rPr>
                <w:rFonts w:ascii="Calibri" w:hAnsi="Calibri"/>
                <w:color w:val="660066"/>
                <w:sz w:val="21"/>
                <w:szCs w:val="21"/>
              </w:rPr>
            </w:pPr>
          </w:p>
        </w:tc>
        <w:tc>
          <w:tcPr>
            <w:tcW w:w="1276" w:type="dxa"/>
          </w:tcPr>
          <w:p w14:paraId="14551767" w14:textId="77777777" w:rsidR="00D43A29" w:rsidRDefault="00D43A29"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RL.2.4</w:t>
            </w:r>
          </w:p>
          <w:p w14:paraId="1F6F8E01" w14:textId="77777777" w:rsidR="00D43A29" w:rsidRDefault="00D43A29"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RI.2.4</w:t>
            </w:r>
          </w:p>
          <w:p w14:paraId="15A79010" w14:textId="77777777" w:rsidR="00D43A29" w:rsidRPr="00DA044A" w:rsidRDefault="00D43A29" w:rsidP="00B518B5">
            <w:pPr>
              <w:widowControl w:val="0"/>
              <w:autoSpaceDE w:val="0"/>
              <w:autoSpaceDN w:val="0"/>
              <w:adjustRightInd w:val="0"/>
              <w:ind w:right="253"/>
              <w:rPr>
                <w:rFonts w:ascii="Calibri" w:hAnsi="Calibri"/>
                <w:color w:val="FF0000"/>
                <w:sz w:val="20"/>
                <w:szCs w:val="20"/>
              </w:rPr>
            </w:pPr>
            <w:r>
              <w:rPr>
                <w:rFonts w:ascii="Calibri" w:hAnsi="Calibri"/>
                <w:color w:val="FF0000"/>
                <w:sz w:val="20"/>
                <w:szCs w:val="20"/>
              </w:rPr>
              <w:t>RL.2.10 RI.2.</w:t>
            </w:r>
            <w:r w:rsidRPr="00DA044A">
              <w:rPr>
                <w:rFonts w:ascii="Calibri" w:hAnsi="Calibri"/>
                <w:color w:val="FF0000"/>
                <w:sz w:val="20"/>
                <w:szCs w:val="20"/>
              </w:rPr>
              <w:t>10</w:t>
            </w:r>
          </w:p>
          <w:p w14:paraId="584E652B" w14:textId="77777777" w:rsidR="00D43A29" w:rsidRPr="00DA044A" w:rsidRDefault="00D43A29" w:rsidP="00B518B5">
            <w:pPr>
              <w:widowControl w:val="0"/>
              <w:autoSpaceDE w:val="0"/>
              <w:autoSpaceDN w:val="0"/>
              <w:adjustRightInd w:val="0"/>
              <w:ind w:right="253"/>
              <w:rPr>
                <w:rFonts w:ascii="Calibri" w:hAnsi="Calibri"/>
                <w:color w:val="008000"/>
                <w:sz w:val="20"/>
                <w:szCs w:val="20"/>
              </w:rPr>
            </w:pPr>
            <w:r>
              <w:rPr>
                <w:rFonts w:ascii="Calibri" w:hAnsi="Calibri"/>
                <w:color w:val="008000"/>
                <w:sz w:val="20"/>
                <w:szCs w:val="20"/>
              </w:rPr>
              <w:t>RF.2</w:t>
            </w:r>
            <w:r w:rsidRPr="00DA044A">
              <w:rPr>
                <w:rFonts w:ascii="Calibri" w:hAnsi="Calibri"/>
                <w:color w:val="008000"/>
                <w:sz w:val="20"/>
                <w:szCs w:val="20"/>
              </w:rPr>
              <w:t>.4</w:t>
            </w:r>
          </w:p>
          <w:p w14:paraId="528BF4AB" w14:textId="77777777" w:rsidR="00D43A29" w:rsidRDefault="00D43A29" w:rsidP="00B518B5">
            <w:pPr>
              <w:widowControl w:val="0"/>
              <w:autoSpaceDE w:val="0"/>
              <w:autoSpaceDN w:val="0"/>
              <w:adjustRightInd w:val="0"/>
              <w:ind w:right="253"/>
              <w:rPr>
                <w:rFonts w:ascii="Calibri" w:hAnsi="Calibri"/>
                <w:color w:val="660066"/>
                <w:sz w:val="20"/>
                <w:szCs w:val="20"/>
              </w:rPr>
            </w:pPr>
            <w:r>
              <w:rPr>
                <w:rFonts w:ascii="Calibri" w:hAnsi="Calibri"/>
                <w:color w:val="660066"/>
                <w:sz w:val="20"/>
                <w:szCs w:val="20"/>
              </w:rPr>
              <w:t>W.2.8</w:t>
            </w:r>
          </w:p>
          <w:p w14:paraId="5E3619FD" w14:textId="77777777" w:rsidR="00D43A29" w:rsidRPr="00DA044A" w:rsidRDefault="00D43A29" w:rsidP="00B518B5">
            <w:pPr>
              <w:widowControl w:val="0"/>
              <w:autoSpaceDE w:val="0"/>
              <w:autoSpaceDN w:val="0"/>
              <w:adjustRightInd w:val="0"/>
              <w:ind w:right="253"/>
              <w:rPr>
                <w:rFonts w:ascii="Calibri" w:hAnsi="Calibri"/>
                <w:color w:val="660066"/>
                <w:sz w:val="20"/>
                <w:szCs w:val="20"/>
              </w:rPr>
            </w:pPr>
            <w:r>
              <w:rPr>
                <w:rFonts w:ascii="Calibri" w:hAnsi="Calibri"/>
                <w:color w:val="0000FF"/>
                <w:sz w:val="21"/>
                <w:szCs w:val="21"/>
              </w:rPr>
              <w:t>SL.2</w:t>
            </w:r>
            <w:r w:rsidRPr="00DA044A">
              <w:rPr>
                <w:rFonts w:ascii="Calibri" w:hAnsi="Calibri"/>
                <w:color w:val="0000FF"/>
                <w:sz w:val="21"/>
                <w:szCs w:val="21"/>
              </w:rPr>
              <w:t>.</w:t>
            </w:r>
            <w:r>
              <w:rPr>
                <w:rFonts w:ascii="Calibri" w:hAnsi="Calibri"/>
                <w:color w:val="0000FF"/>
                <w:sz w:val="21"/>
                <w:szCs w:val="21"/>
              </w:rPr>
              <w:t>1 a-c</w:t>
            </w:r>
          </w:p>
          <w:p w14:paraId="5C8FDEE4" w14:textId="77777777" w:rsidR="00D43A29" w:rsidRDefault="00D43A29" w:rsidP="00B518B5">
            <w:pPr>
              <w:widowControl w:val="0"/>
              <w:autoSpaceDE w:val="0"/>
              <w:autoSpaceDN w:val="0"/>
              <w:adjustRightInd w:val="0"/>
              <w:ind w:right="253"/>
              <w:rPr>
                <w:rFonts w:ascii="Calibri" w:hAnsi="Calibri"/>
                <w:color w:val="FF6600"/>
                <w:sz w:val="21"/>
                <w:szCs w:val="21"/>
              </w:rPr>
            </w:pPr>
            <w:r w:rsidRPr="00DA044A">
              <w:rPr>
                <w:rFonts w:ascii="Calibri" w:hAnsi="Calibri"/>
                <w:color w:val="FF6600"/>
                <w:sz w:val="21"/>
                <w:szCs w:val="21"/>
              </w:rPr>
              <w:t>L.</w:t>
            </w:r>
            <w:r>
              <w:rPr>
                <w:rFonts w:ascii="Calibri" w:hAnsi="Calibri"/>
                <w:color w:val="FF6600"/>
                <w:sz w:val="21"/>
                <w:szCs w:val="21"/>
              </w:rPr>
              <w:t>2.1 a-f</w:t>
            </w:r>
          </w:p>
          <w:p w14:paraId="1666C4D2"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L.2.2 a-e</w:t>
            </w:r>
          </w:p>
          <w:p w14:paraId="7F9966A8"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L.2.3</w:t>
            </w:r>
          </w:p>
          <w:p w14:paraId="3B0427FA"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L.2.4 a-e</w:t>
            </w:r>
          </w:p>
          <w:p w14:paraId="297E7FDB" w14:textId="77777777" w:rsidR="00D43A29" w:rsidRDefault="00D43A29" w:rsidP="00B518B5">
            <w:pPr>
              <w:widowControl w:val="0"/>
              <w:autoSpaceDE w:val="0"/>
              <w:autoSpaceDN w:val="0"/>
              <w:adjustRightInd w:val="0"/>
              <w:ind w:right="253"/>
              <w:rPr>
                <w:rFonts w:ascii="Calibri" w:hAnsi="Calibri"/>
                <w:color w:val="FF6600"/>
                <w:sz w:val="21"/>
                <w:szCs w:val="21"/>
              </w:rPr>
            </w:pPr>
            <w:r>
              <w:rPr>
                <w:rFonts w:ascii="Calibri" w:hAnsi="Calibri"/>
                <w:color w:val="FF6600"/>
                <w:sz w:val="21"/>
                <w:szCs w:val="21"/>
              </w:rPr>
              <w:t>L.2.5 a-b</w:t>
            </w:r>
          </w:p>
          <w:p w14:paraId="74FBCCD2" w14:textId="77777777" w:rsidR="00D43A29" w:rsidRPr="00390AB2" w:rsidRDefault="00D43A29" w:rsidP="00B518B5">
            <w:pPr>
              <w:widowControl w:val="0"/>
              <w:autoSpaceDE w:val="0"/>
              <w:autoSpaceDN w:val="0"/>
              <w:adjustRightInd w:val="0"/>
              <w:ind w:right="253"/>
              <w:rPr>
                <w:rFonts w:ascii="Calibri" w:hAnsi="Calibri"/>
                <w:color w:val="660066"/>
                <w:sz w:val="20"/>
                <w:szCs w:val="20"/>
              </w:rPr>
            </w:pPr>
            <w:r>
              <w:rPr>
                <w:rFonts w:ascii="Calibri" w:hAnsi="Calibri"/>
                <w:color w:val="FF6600"/>
                <w:sz w:val="21"/>
                <w:szCs w:val="21"/>
              </w:rPr>
              <w:t>L.2.6</w:t>
            </w:r>
          </w:p>
        </w:tc>
      </w:tr>
    </w:tbl>
    <w:p w14:paraId="073E3956" w14:textId="77777777" w:rsidR="00D43A29" w:rsidRDefault="00D43A29" w:rsidP="00D43A29"/>
    <w:p w14:paraId="792A3F47" w14:textId="77777777" w:rsidR="005126F4" w:rsidRDefault="005126F4"/>
    <w:sectPr w:rsidR="005126F4" w:rsidSect="00C776C3">
      <w:headerReference w:type="default" r:id="rId8"/>
      <w:footerReference w:type="default" r:id="rId9"/>
      <w:pgSz w:w="12240" w:h="15840"/>
      <w:pgMar w:top="720" w:right="576" w:bottom="80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538AD" w14:textId="77777777" w:rsidR="002E278A" w:rsidRDefault="00236AC3">
      <w:r>
        <w:separator/>
      </w:r>
    </w:p>
  </w:endnote>
  <w:endnote w:type="continuationSeparator" w:id="0">
    <w:p w14:paraId="357DB8B5" w14:textId="77777777" w:rsidR="002E278A" w:rsidRDefault="0023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7489" w14:textId="77777777" w:rsidR="00BE06D2" w:rsidRPr="006E3552" w:rsidRDefault="00D22E04" w:rsidP="006E3552">
    <w:pPr>
      <w:pStyle w:val="Footer"/>
      <w:jc w:val="right"/>
      <w:rPr>
        <w:rFonts w:ascii="Calibri" w:hAnsi="Calibri"/>
      </w:rPr>
    </w:pPr>
    <w:r w:rsidRPr="006E3552">
      <w:rPr>
        <w:rFonts w:ascii="Calibri" w:hAnsi="Calibri"/>
      </w:rPr>
      <w:t>P</w:t>
    </w:r>
    <w:r>
      <w:rPr>
        <w:rFonts w:ascii="Calibri" w:hAnsi="Calibri"/>
      </w:rPr>
      <w:t>asco County Schools</w:t>
    </w:r>
    <w:r w:rsidRPr="006E3552">
      <w:rPr>
        <w:rFonts w:ascii="Calibri" w:hAnsi="Calibri"/>
      </w:rPr>
      <w: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C6EE5" w14:textId="77777777" w:rsidR="002E278A" w:rsidRDefault="00236AC3">
      <w:r>
        <w:separator/>
      </w:r>
    </w:p>
  </w:footnote>
  <w:footnote w:type="continuationSeparator" w:id="0">
    <w:p w14:paraId="739DD4B3" w14:textId="77777777" w:rsidR="002E278A" w:rsidRDefault="00236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78FB" w14:textId="77777777" w:rsidR="00BE06D2" w:rsidRPr="00C776C3" w:rsidRDefault="00D22E04" w:rsidP="00C776C3">
    <w:pPr>
      <w:pStyle w:val="Header"/>
      <w:jc w:val="center"/>
      <w:rPr>
        <w:rFonts w:ascii="Calibri" w:hAnsi="Calibri"/>
        <w:sz w:val="28"/>
        <w:szCs w:val="28"/>
      </w:rPr>
    </w:pPr>
    <w:r>
      <w:rPr>
        <w:rFonts w:ascii="Calibri" w:hAnsi="Calibri"/>
        <w:sz w:val="28"/>
        <w:szCs w:val="28"/>
      </w:rPr>
      <w:t>2</w:t>
    </w:r>
    <w:r w:rsidRPr="003D041E">
      <w:rPr>
        <w:rFonts w:ascii="Calibri" w:hAnsi="Calibri"/>
        <w:sz w:val="28"/>
        <w:szCs w:val="28"/>
        <w:vertAlign w:val="superscript"/>
      </w:rPr>
      <w:t>nd</w:t>
    </w:r>
    <w:r w:rsidRPr="00C776C3">
      <w:rPr>
        <w:rFonts w:ascii="Calibri" w:hAnsi="Calibri"/>
        <w:sz w:val="28"/>
        <w:szCs w:val="28"/>
      </w:rPr>
      <w:t xml:space="preserve"> GRADE ELA UNIT OVERVIEW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0CEE"/>
    <w:multiLevelType w:val="hybridMultilevel"/>
    <w:tmpl w:val="730AA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29"/>
    <w:rsid w:val="00187A0E"/>
    <w:rsid w:val="00236AC3"/>
    <w:rsid w:val="002E278A"/>
    <w:rsid w:val="005126F4"/>
    <w:rsid w:val="00AB1216"/>
    <w:rsid w:val="00BC0D23"/>
    <w:rsid w:val="00D22E04"/>
    <w:rsid w:val="00D43A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C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A29"/>
    <w:pPr>
      <w:tabs>
        <w:tab w:val="center" w:pos="4320"/>
        <w:tab w:val="right" w:pos="8640"/>
      </w:tabs>
    </w:pPr>
  </w:style>
  <w:style w:type="character" w:customStyle="1" w:styleId="HeaderChar">
    <w:name w:val="Header Char"/>
    <w:basedOn w:val="DefaultParagraphFont"/>
    <w:link w:val="Header"/>
    <w:uiPriority w:val="99"/>
    <w:rsid w:val="00D43A29"/>
  </w:style>
  <w:style w:type="paragraph" w:styleId="Footer">
    <w:name w:val="footer"/>
    <w:basedOn w:val="Normal"/>
    <w:link w:val="FooterChar"/>
    <w:uiPriority w:val="99"/>
    <w:unhideWhenUsed/>
    <w:rsid w:val="00D43A29"/>
    <w:pPr>
      <w:tabs>
        <w:tab w:val="center" w:pos="4320"/>
        <w:tab w:val="right" w:pos="8640"/>
      </w:tabs>
    </w:pPr>
  </w:style>
  <w:style w:type="character" w:customStyle="1" w:styleId="FooterChar">
    <w:name w:val="Footer Char"/>
    <w:basedOn w:val="DefaultParagraphFont"/>
    <w:link w:val="Footer"/>
    <w:uiPriority w:val="99"/>
    <w:rsid w:val="00D43A29"/>
  </w:style>
  <w:style w:type="paragraph" w:styleId="ListParagraph">
    <w:name w:val="List Paragraph"/>
    <w:basedOn w:val="Normal"/>
    <w:uiPriority w:val="34"/>
    <w:qFormat/>
    <w:rsid w:val="00D43A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3A29"/>
    <w:pPr>
      <w:tabs>
        <w:tab w:val="center" w:pos="4320"/>
        <w:tab w:val="right" w:pos="8640"/>
      </w:tabs>
    </w:pPr>
  </w:style>
  <w:style w:type="character" w:customStyle="1" w:styleId="HeaderChar">
    <w:name w:val="Header Char"/>
    <w:basedOn w:val="DefaultParagraphFont"/>
    <w:link w:val="Header"/>
    <w:uiPriority w:val="99"/>
    <w:rsid w:val="00D43A29"/>
  </w:style>
  <w:style w:type="paragraph" w:styleId="Footer">
    <w:name w:val="footer"/>
    <w:basedOn w:val="Normal"/>
    <w:link w:val="FooterChar"/>
    <w:uiPriority w:val="99"/>
    <w:unhideWhenUsed/>
    <w:rsid w:val="00D43A29"/>
    <w:pPr>
      <w:tabs>
        <w:tab w:val="center" w:pos="4320"/>
        <w:tab w:val="right" w:pos="8640"/>
      </w:tabs>
    </w:pPr>
  </w:style>
  <w:style w:type="character" w:customStyle="1" w:styleId="FooterChar">
    <w:name w:val="Footer Char"/>
    <w:basedOn w:val="DefaultParagraphFont"/>
    <w:link w:val="Footer"/>
    <w:uiPriority w:val="99"/>
    <w:rsid w:val="00D43A29"/>
  </w:style>
  <w:style w:type="paragraph" w:styleId="ListParagraph">
    <w:name w:val="List Paragraph"/>
    <w:basedOn w:val="Normal"/>
    <w:uiPriority w:val="34"/>
    <w:qFormat/>
    <w:rsid w:val="00D43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6724</Characters>
  <Application>Microsoft Macintosh Word</Application>
  <DocSecurity>0</DocSecurity>
  <Lines>56</Lines>
  <Paragraphs>15</Paragraphs>
  <ScaleCrop>false</ScaleCrop>
  <Company>District School Board of Pasco County</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Kwasnicki</dc:creator>
  <cp:keywords/>
  <dc:description/>
  <cp:lastModifiedBy>Administrator</cp:lastModifiedBy>
  <cp:revision>2</cp:revision>
  <dcterms:created xsi:type="dcterms:W3CDTF">2013-11-25T18:21:00Z</dcterms:created>
  <dcterms:modified xsi:type="dcterms:W3CDTF">2013-11-25T18:21:00Z</dcterms:modified>
</cp:coreProperties>
</file>